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03" w:rsidRPr="00D05BAD" w:rsidRDefault="00F74703" w:rsidP="00F74703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-27940</wp:posOffset>
            </wp:positionV>
            <wp:extent cx="457200" cy="457200"/>
            <wp:effectExtent l="0" t="0" r="0" b="0"/>
            <wp:wrapSquare wrapText="bothSides"/>
            <wp:docPr id="4" name="Εικόνα 4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703" w:rsidRPr="00D05BAD" w:rsidRDefault="00F74703" w:rsidP="00F74703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F74703" w:rsidRPr="00D05BAD" w:rsidRDefault="00F74703" w:rsidP="00F74703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33655</wp:posOffset>
                </wp:positionV>
                <wp:extent cx="3571875" cy="1704975"/>
                <wp:effectExtent l="4445" t="4445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03" w:rsidRDefault="00F74703" w:rsidP="00F74703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</w:pP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ΜΕΛΕΤΗ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 xml:space="preserve"> ΑΝΑΘΕΣΗΣ ΥΠΗΡΕΣΙΑΣ</w:t>
                            </w: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:</w:t>
                            </w:r>
                          </w:p>
                          <w:p w:rsidR="00F74703" w:rsidRPr="0061076B" w:rsidRDefault="00F74703" w:rsidP="00F74703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«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Συντήρηση και επισκευή κλιματιστικών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»</w:t>
                            </w:r>
                          </w:p>
                          <w:p w:rsidR="00F74703" w:rsidRDefault="00F74703" w:rsidP="00F74703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F74703" w:rsidRDefault="00F74703" w:rsidP="00F74703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</w:pP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 xml:space="preserve">Προϋπολογισμός:  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24</w:t>
                            </w: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8</w:t>
                            </w: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00,00  € (Συμπεριλαμβανομένου ΦΠΑ 24%)</w:t>
                            </w:r>
                          </w:p>
                          <w:p w:rsidR="00F74703" w:rsidRPr="00C14F7A" w:rsidRDefault="00F74703" w:rsidP="00F74703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Κ.Α.</w:t>
                            </w:r>
                            <w:r w:rsidRPr="007B0B5E"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30.6262.09</w:t>
                            </w:r>
                          </w:p>
                          <w:p w:rsidR="00F74703" w:rsidRDefault="00F74703" w:rsidP="00F74703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F74703" w:rsidRPr="0061076B" w:rsidRDefault="00F74703" w:rsidP="00F74703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</w:pPr>
                            <w:r w:rsidRPr="0061076B"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 xml:space="preserve">Α.Μ.:    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88</w:t>
                            </w:r>
                            <w:r w:rsidRPr="007B0B5E"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 xml:space="preserve"> /201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2"/>
                              </w:rPr>
                              <w:t>9</w:t>
                            </w:r>
                          </w:p>
                          <w:p w:rsidR="00F74703" w:rsidRPr="00E22408" w:rsidRDefault="00F74703" w:rsidP="00F74703">
                            <w:pPr>
                              <w:rPr>
                                <w:rFonts w:ascii="Verdana" w:hAnsi="Verdan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33.05pt;margin-top:2.65pt;width:281.2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kSzgIAALoFAAAOAAAAZHJzL2Uyb0RvYy54bWysVM2O0zAQviPxDpbv2SRt+pOo6Wq3aRDS&#10;AistPICbOI1FYgfbbbogDrwAr8BDcIED2jfovhJjp+22uxcE5GB57PE38818mcn5pq7QmkrFBI+x&#10;f+ZhRHkmcsaXMX73NnXGGClNeE4qwWmMb6nC59PnzyZtE9GeKEWVU4kAhKuobWJcat1ErquyktZE&#10;nYmGcrgshKyJBlMu3VySFtDryu153tBthcwbKTKqFJwm3SWeWvyioJl+UxSKalTFGHLTdpV2XZjV&#10;nU5ItJSkKVm2S4P8RRY1YRyCHqASoglaSfYEqmaZFEoU+iwTtSuKgmXUcgA2vveIzU1JGmq5QHFU&#10;cyiT+n+w2ev1tUQsj3EfI05qaNH22/2X7Y/t3fb7/dftr+3P7R3qmzq1jYrA/aa5loapaq5E9l4h&#10;LmYl4Ut6IaVoS0pyyM43/u7JA2MoeIoW7SuRQxiy0sKWbFPI2gBCMdDGdub20Bm60SiDw/5g5I9H&#10;A4wyuPNHXhCCYWKQaP+8kUq/oKJGZhNjCa238GR9pXTnuncx0bhIWVXBOYkqfnIAmN0JBIen5s6k&#10;Ybv5KfTC+Xg+DpygN5w7gZckzkU6C5xh6o8GST+ZzRL/s4nrB1HJ8pxyE2avLD/4s87tNN5p4qAt&#10;JSqWGziTkpLLxaySaE1A2an9dgU5cnNP07D1Ai6PKPm9wLvshU46HI+cIA0GTjjyxo7nh5fhEEod&#10;JOkppSvG6b9TQm2Mw0FvYLt0lPQjbp79nnIjUc00zI6K1TEeH5xIZDQ457ltrSas6vZHpTDpP5QC&#10;2r1vtFWsEWkndr1ZbADFKHch8lvQrhSgLBgjMPBgUwr5EaMWhkeM1YcVkRSj6iUH/Yd+EJhpY41g&#10;MOqBIY9vFsc3hGcAFWONUbed6W5CrRrJliVE8m2NuLiAf6ZgVs0PWe3+NBgQltRumJkJdGxbr4eR&#10;O/0NAAD//wMAUEsDBBQABgAIAAAAIQDv7pQY4QAAAAoBAAAPAAAAZHJzL2Rvd25yZXYueG1sTI9B&#10;S8NAFITvgv9heYIXsZumNYaYlyIFsRShmGrP2+SZBLNv0+w2if/e7UmPwwwz36SrSbdioN42hhHm&#10;swAEcWHKhiuEj/3LfQzCOsWlag0Twg9ZWGXXV6lKSjPyOw25q4QvYZsohNq5LpHSFjVpZWemI/be&#10;l+m1cl72lSx7Nfpy3cowCCKpVcN+oVYdrWsqvvOzRhiL3XDYv73K3d1hY/i0Oa3zzy3i7c30/ATC&#10;0eT+wnDB9+iQeaajOXNpRYuwjKK5jyI8LEBc/CCMIxBHhPBxEYPMUvn/QvYLAAD//wMAUEsBAi0A&#10;FAAGAAgAAAAhALaDOJL+AAAA4QEAABMAAAAAAAAAAAAAAAAAAAAAAFtDb250ZW50X1R5cGVzXS54&#10;bWxQSwECLQAUAAYACAAAACEAOP0h/9YAAACUAQAACwAAAAAAAAAAAAAAAAAvAQAAX3JlbHMvLnJl&#10;bHNQSwECLQAUAAYACAAAACEAEpiJEs4CAAC6BQAADgAAAAAAAAAAAAAAAAAuAgAAZHJzL2Uyb0Rv&#10;Yy54bWxQSwECLQAUAAYACAAAACEA7+6UGOEAAAAKAQAADwAAAAAAAAAAAAAAAAAoBQAAZHJzL2Rv&#10;d25yZXYueG1sUEsFBgAAAAAEAAQA8wAAADYGAAAAAA==&#10;" filled="f" stroked="f">
                <v:textbox>
                  <w:txbxContent>
                    <w:p w:rsidR="00F74703" w:rsidRDefault="00F74703" w:rsidP="00F74703">
                      <w:pP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</w:pPr>
                      <w:r w:rsidRPr="0061076B"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ΜΕΛΕΤΗ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 xml:space="preserve"> ΑΝΑΘΕΣΗΣ ΥΠΗΡΕΣΙΑΣ</w:t>
                      </w:r>
                      <w:r w:rsidRPr="0061076B"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:</w:t>
                      </w:r>
                    </w:p>
                    <w:p w:rsidR="00F74703" w:rsidRPr="0061076B" w:rsidRDefault="00F74703" w:rsidP="00F74703">
                      <w:pP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«</w:t>
                      </w:r>
                      <w:r>
                        <w:rPr>
                          <w:rFonts w:ascii="Verdana" w:hAnsi="Verdana"/>
                          <w:b/>
                        </w:rPr>
                        <w:t>Συντήρηση και επισκευή κλιματιστικών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»</w:t>
                      </w:r>
                    </w:p>
                    <w:p w:rsidR="00F74703" w:rsidRDefault="00F74703" w:rsidP="00F74703">
                      <w:pP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</w:pPr>
                    </w:p>
                    <w:p w:rsidR="00F74703" w:rsidRDefault="00F74703" w:rsidP="00F74703">
                      <w:pP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</w:pPr>
                      <w:r w:rsidRPr="0061076B"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 xml:space="preserve">Προϋπολογισμός:  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24</w:t>
                      </w:r>
                      <w:r w:rsidRPr="0061076B"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.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8</w:t>
                      </w:r>
                      <w:r w:rsidRPr="0061076B"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00,00  € (Συμπεριλαμβανομένου ΦΠΑ 24%)</w:t>
                      </w:r>
                    </w:p>
                    <w:p w:rsidR="00F74703" w:rsidRPr="00C14F7A" w:rsidRDefault="00F74703" w:rsidP="00F74703">
                      <w:pP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Κ.Α.</w:t>
                      </w:r>
                      <w:r w:rsidRPr="007B0B5E"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 xml:space="preserve">: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30.6262.09</w:t>
                      </w:r>
                    </w:p>
                    <w:p w:rsidR="00F74703" w:rsidRDefault="00F74703" w:rsidP="00F74703">
                      <w:pP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</w:pPr>
                    </w:p>
                    <w:p w:rsidR="00F74703" w:rsidRPr="0061076B" w:rsidRDefault="00F74703" w:rsidP="00F74703">
                      <w:pP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</w:pPr>
                      <w:r w:rsidRPr="0061076B"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 xml:space="preserve">Α.Μ.:    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88</w:t>
                      </w:r>
                      <w:r w:rsidRPr="007B0B5E"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 xml:space="preserve"> /201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Cs w:val="22"/>
                        </w:rPr>
                        <w:t>9</w:t>
                      </w:r>
                    </w:p>
                    <w:p w:rsidR="00F74703" w:rsidRPr="00E22408" w:rsidRDefault="00F74703" w:rsidP="00F74703">
                      <w:pPr>
                        <w:rPr>
                          <w:rFonts w:ascii="Verdana" w:hAnsi="Verdana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76200</wp:posOffset>
                </wp:positionV>
                <wp:extent cx="2961640" cy="1066800"/>
                <wp:effectExtent l="635" t="0" r="0" b="63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6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03" w:rsidRDefault="00F74703" w:rsidP="00F74703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F74703" w:rsidRDefault="00F74703" w:rsidP="00F74703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ΔΗΜΟΣ ΧΑΛΑΝΔΡΙΟΥ</w:t>
                            </w:r>
                          </w:p>
                          <w:p w:rsidR="00F74703" w:rsidRDefault="00F74703" w:rsidP="00F74703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ΔΙΕΥΘΥΝΣΗ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ΤΕΧΝΙΚΗΣ ΥΠΗΡΕΣΙΑΣ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F74703" w:rsidRDefault="00F74703" w:rsidP="00F74703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Διεύθυνση: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Φιλ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. Λίτσα 29 &amp; Αγ. Γεωργίου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1523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Χαλάνδρι</w:t>
                            </w:r>
                          </w:p>
                          <w:p w:rsidR="00F74703" w:rsidRPr="002417BF" w:rsidRDefault="00F74703" w:rsidP="00F74703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Μελετών Τεχνικών Έργων</w:t>
                            </w:r>
                          </w:p>
                          <w:p w:rsidR="00F74703" w:rsidRPr="008746DB" w:rsidRDefault="00F74703" w:rsidP="00F74703">
                            <w:pPr>
                              <w:rPr>
                                <w:rFonts w:ascii="Verdana" w:hAnsi="Verdan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-11pt;margin-top:6pt;width:233.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7s0gIAAMEFAAAOAAAAZHJzL2Uyb0RvYy54bWysVM2O0zAQviPxDpbv2fyQpk20KdptGoS0&#10;wEoLD+AmTmOR2MF2my6IAy/AK/AQXOCA9g26r8TY/d+9ICCHyPaMZ+ab7/OcP1+1DVpSqZjgKfbP&#10;PIwoL0TJ+DzF797mzggjpQkvSSM4TfEtVfj5+OmT875LaCBq0ZRUIgjCVdJ3Ka617hLXVUVNW6LO&#10;REc5GCshW6JhK+duKUkP0dvGDTwvcnshy06KgioFp9nGiMc2flXRQr+pKkU1alIMtWn7l/Y/M393&#10;fE6SuSRdzYptGeQvqmgJ45B0HyojmqCFZI9CtayQQolKnxWidUVVsYJaDIDG9x6gualJRy0WaI7q&#10;9m1S/y9s8Xp5LRErUxxgxEkLFK2/3X9Z/1jfrb/ff13/Wv9c36HA9KnvVALuN921NEhVdyWK9wpx&#10;MakJn9MLKUVfU1JCdb7xd08umI2Cq2jWvxIlpCELLWzLVpVsTUBoBlpZZm73zNCVRgUcBnHkRyEQ&#10;WIDN96Jo5FnuXJLsrndS6RdUtMgsUiyBehueLK+UNuWQZOdisnGRs6ax9Df85AAcNyeQHK4amynD&#10;svkp9uLpaDoKnTCIpk7oZZlzkU9CJ8r94SB7lk0mmf/Z5PXDpGZlSblJs1OWH/4Zc1uNbzSx15YS&#10;DStNOFOSkvPZpJFoSUDZuf1s08FycHNPy7BNACwPIPlB6F0GsZNHo6ET5uHAiYfeyPH8+DKOvDAO&#10;s/wU0hXj9N8hoT7F8SAYWJaOin6AzbPfY2wkaZmG2dGwNsUgB/iME0mMBqe8tGtNWLNZH7XClH9o&#10;BdC9I9oq1oh0I3a9mq3s07ByNgKeifIWJCwFCAzECHMPFrWQHzHqYYakWH1YEEkxal5yeAaxHxrN&#10;arsJB8MANvLYMju2EF5AqBRrjDbLid4MqkUn2byGTL5tFRcX8HQqZkV9qGr74GBOWGzbmWYG0fHe&#10;eh0m7/g3AAAA//8DAFBLAwQUAAYACAAAACEAGjJcod4AAAAKAQAADwAAAGRycy9kb3ducmV2Lnht&#10;bExPTUvDQBC9C/6HZQQv0u4aRErMpkhBLCIUU+15m50modnZNLtN4r93eqpzGWbe431ky8m1YsA+&#10;NJ40PM4VCKTS24YqDd/bt9kCRIiGrGk9oYZfDLDMb28yk1o/0hcORawEi1BIjYY6xi6VMpQ1OhPm&#10;vkNi7OB7ZyKffSVtb0YWd61MlHqWzjTEDrXpcFVjeSzOTsNYbobd9vNdbh52a0+n9WlV/HxofX83&#10;vb6AiDjFKxku8Tk65Jxp789kg2g1zJKEu0QGLpsJTzwg9vxYKAUyz+T/CvkfAAAA//8DAFBLAQIt&#10;ABQABgAIAAAAIQC2gziS/gAAAOEBAAATAAAAAAAAAAAAAAAAAAAAAABbQ29udGVudF9UeXBlc10u&#10;eG1sUEsBAi0AFAAGAAgAAAAhADj9If/WAAAAlAEAAAsAAAAAAAAAAAAAAAAALwEAAF9yZWxzLy5y&#10;ZWxzUEsBAi0AFAAGAAgAAAAhADAo/uzSAgAAwQUAAA4AAAAAAAAAAAAAAAAALgIAAGRycy9lMm9E&#10;b2MueG1sUEsBAi0AFAAGAAgAAAAhABoyXKHeAAAACgEAAA8AAAAAAAAAAAAAAAAALAUAAGRycy9k&#10;b3ducmV2LnhtbFBLBQYAAAAABAAEAPMAAAA3BgAAAAA=&#10;" filled="f" stroked="f">
                <v:textbox>
                  <w:txbxContent>
                    <w:p w:rsidR="00F74703" w:rsidRDefault="00F74703" w:rsidP="00F74703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F74703" w:rsidRDefault="00F74703" w:rsidP="00F74703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ΔΗΜΟΣ ΧΑΛΑΝΔΡΙΟΥ</w:t>
                      </w:r>
                    </w:p>
                    <w:p w:rsidR="00F74703" w:rsidRDefault="00F74703" w:rsidP="00F74703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ΔΙΕΥΘΥΝΣΗ </w:t>
                      </w: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ΤΕΧΝΙΚΗΣ ΥΠΗΡΕΣΙΑΣ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F74703" w:rsidRDefault="00F74703" w:rsidP="00F74703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Διεύθυνση: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Φιλ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. Λίτσα 29 &amp; Αγ. Γεωργίου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, 1523</w:t>
                      </w: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, Χαλάνδρι</w:t>
                      </w:r>
                    </w:p>
                    <w:p w:rsidR="00F74703" w:rsidRPr="002417BF" w:rsidRDefault="00F74703" w:rsidP="00F74703">
                      <w:pPr>
                        <w:pStyle w:val="a5"/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Μελετών Τεχνικών Έργων</w:t>
                      </w:r>
                    </w:p>
                    <w:p w:rsidR="00F74703" w:rsidRPr="008746DB" w:rsidRDefault="00F74703" w:rsidP="00F74703">
                      <w:pPr>
                        <w:rPr>
                          <w:rFonts w:ascii="Verdana" w:hAnsi="Verdana" w:cs="Tahom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4703" w:rsidRPr="00D05BAD" w:rsidRDefault="00F74703" w:rsidP="00F74703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F74703" w:rsidRPr="00D05BAD" w:rsidRDefault="00F74703" w:rsidP="00F74703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F74703" w:rsidRPr="00D05BAD" w:rsidRDefault="00F74703" w:rsidP="00F74703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F74703" w:rsidRPr="00D05BAD" w:rsidRDefault="00F74703" w:rsidP="00F74703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F74703" w:rsidRPr="00D05BAD" w:rsidRDefault="00F74703" w:rsidP="00F74703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F74703" w:rsidRPr="00D05BAD" w:rsidRDefault="00F74703" w:rsidP="00F74703">
      <w:pPr>
        <w:pStyle w:val="a5"/>
        <w:jc w:val="left"/>
        <w:rPr>
          <w:rFonts w:ascii="Arial" w:hAnsi="Arial" w:cs="Arial"/>
          <w:b w:val="0"/>
          <w:sz w:val="20"/>
          <w:lang w:val="el-GR"/>
        </w:rPr>
      </w:pPr>
    </w:p>
    <w:p w:rsidR="00F74703" w:rsidRPr="006E6ABF" w:rsidRDefault="00F74703" w:rsidP="00F74703">
      <w:pPr>
        <w:pStyle w:val="a5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Αρμόδιος</w:t>
      </w:r>
      <w:r w:rsidRPr="00E0647E">
        <w:rPr>
          <w:rFonts w:ascii="Arial" w:hAnsi="Arial" w:cs="Arial"/>
          <w:b w:val="0"/>
          <w:sz w:val="20"/>
        </w:rPr>
        <w:tab/>
        <w:t xml:space="preserve">: </w:t>
      </w:r>
      <w:r>
        <w:rPr>
          <w:rFonts w:ascii="Arial" w:hAnsi="Arial" w:cs="Arial"/>
          <w:b w:val="0"/>
          <w:sz w:val="20"/>
        </w:rPr>
        <w:t>Κ. Καλογήρου</w:t>
      </w:r>
    </w:p>
    <w:p w:rsidR="00F74703" w:rsidRDefault="00F74703" w:rsidP="00F74703">
      <w:pPr>
        <w:pStyle w:val="a5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Τηλ</w:t>
      </w:r>
      <w:proofErr w:type="spellEnd"/>
      <w:r>
        <w:rPr>
          <w:rFonts w:ascii="Arial" w:hAnsi="Arial" w:cs="Arial"/>
          <w:b w:val="0"/>
          <w:sz w:val="20"/>
        </w:rPr>
        <w:tab/>
        <w:t xml:space="preserve">    </w:t>
      </w:r>
      <w:r>
        <w:rPr>
          <w:rFonts w:ascii="Arial" w:hAnsi="Arial" w:cs="Arial"/>
          <w:b w:val="0"/>
          <w:sz w:val="20"/>
        </w:rPr>
        <w:tab/>
        <w:t>: 21</w:t>
      </w:r>
      <w:r>
        <w:rPr>
          <w:rFonts w:ascii="Arial" w:hAnsi="Arial" w:cs="Arial"/>
          <w:b w:val="0"/>
          <w:sz w:val="20"/>
          <w:lang w:val="el-GR"/>
        </w:rPr>
        <w:t>3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  <w:lang w:val="el-GR"/>
        </w:rPr>
        <w:t>2023958</w:t>
      </w:r>
    </w:p>
    <w:p w:rsidR="00F74703" w:rsidRPr="00D15A0C" w:rsidRDefault="00F74703" w:rsidP="00F74703">
      <w:pPr>
        <w:pStyle w:val="a5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lang w:val="en-US"/>
        </w:rPr>
        <w:t>Fax</w:t>
      </w:r>
      <w:r w:rsidRPr="00050C09">
        <w:rPr>
          <w:rFonts w:ascii="Arial" w:hAnsi="Arial" w:cs="Arial"/>
          <w:b w:val="0"/>
          <w:sz w:val="20"/>
        </w:rPr>
        <w:t xml:space="preserve"> </w:t>
      </w:r>
      <w:r w:rsidRPr="00050C09">
        <w:rPr>
          <w:rFonts w:ascii="Arial" w:hAnsi="Arial" w:cs="Arial"/>
          <w:b w:val="0"/>
          <w:sz w:val="20"/>
        </w:rPr>
        <w:tab/>
        <w:t xml:space="preserve">         </w:t>
      </w:r>
      <w:r w:rsidRPr="00050C09">
        <w:rPr>
          <w:rFonts w:ascii="Arial" w:hAnsi="Arial" w:cs="Arial"/>
          <w:b w:val="0"/>
          <w:sz w:val="20"/>
        </w:rPr>
        <w:tab/>
        <w:t xml:space="preserve">: </w:t>
      </w:r>
      <w:r>
        <w:rPr>
          <w:rFonts w:ascii="Arial" w:hAnsi="Arial" w:cs="Arial"/>
          <w:b w:val="0"/>
          <w:sz w:val="20"/>
        </w:rPr>
        <w:t>21</w:t>
      </w:r>
      <w:r>
        <w:rPr>
          <w:rFonts w:ascii="Arial" w:hAnsi="Arial" w:cs="Arial"/>
          <w:b w:val="0"/>
          <w:sz w:val="20"/>
          <w:lang w:val="el-GR"/>
        </w:rPr>
        <w:t>3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  <w:lang w:val="el-GR"/>
        </w:rPr>
        <w:t>2023983</w:t>
      </w:r>
    </w:p>
    <w:p w:rsidR="00F74703" w:rsidRPr="002417BF" w:rsidRDefault="00F74703" w:rsidP="00F74703">
      <w:pPr>
        <w:pStyle w:val="a5"/>
        <w:jc w:val="left"/>
        <w:rPr>
          <w:rFonts w:ascii="Arial" w:hAnsi="Arial" w:cs="Arial"/>
          <w:b w:val="0"/>
          <w:sz w:val="20"/>
          <w:lang w:val="el-GR"/>
        </w:rPr>
      </w:pPr>
      <w:r w:rsidRPr="00395AAE">
        <w:rPr>
          <w:rFonts w:ascii="Arial" w:hAnsi="Arial" w:cs="Arial"/>
          <w:b w:val="0"/>
          <w:sz w:val="20"/>
          <w:lang w:val="fr-FR"/>
        </w:rPr>
        <w:t>Email</w:t>
      </w:r>
      <w:r w:rsidRPr="00050C09">
        <w:rPr>
          <w:rFonts w:ascii="Arial" w:hAnsi="Arial" w:cs="Arial"/>
          <w:b w:val="0"/>
          <w:sz w:val="20"/>
        </w:rPr>
        <w:tab/>
        <w:t xml:space="preserve">        </w:t>
      </w:r>
      <w:r w:rsidRPr="00050C09">
        <w:rPr>
          <w:rFonts w:ascii="Arial" w:hAnsi="Arial" w:cs="Arial"/>
          <w:b w:val="0"/>
          <w:sz w:val="20"/>
        </w:rPr>
        <w:tab/>
        <w:t>:</w:t>
      </w:r>
      <w:r w:rsidRPr="00B74659">
        <w:rPr>
          <w:rFonts w:ascii="Arial" w:hAnsi="Arial" w:cs="Arial"/>
          <w:b w:val="0"/>
          <w:sz w:val="20"/>
          <w:lang w:val="el-GR"/>
        </w:rPr>
        <w:t xml:space="preserve"> </w:t>
      </w:r>
      <w:hyperlink r:id="rId5" w:history="1">
        <w:r w:rsidRPr="002879C9">
          <w:rPr>
            <w:rStyle w:val="-"/>
            <w:rFonts w:ascii="Arial" w:hAnsi="Arial" w:cs="Arial"/>
            <w:sz w:val="20"/>
            <w:lang w:val="en-US"/>
          </w:rPr>
          <w:t>k</w:t>
        </w:r>
        <w:r w:rsidRPr="00B74659">
          <w:rPr>
            <w:rStyle w:val="-"/>
            <w:rFonts w:ascii="Arial" w:hAnsi="Arial" w:cs="Arial"/>
            <w:sz w:val="20"/>
            <w:lang w:val="el-GR"/>
          </w:rPr>
          <w:t>.</w:t>
        </w:r>
        <w:r w:rsidRPr="002879C9">
          <w:rPr>
            <w:rStyle w:val="-"/>
            <w:rFonts w:ascii="Arial" w:hAnsi="Arial" w:cs="Arial"/>
            <w:sz w:val="20"/>
            <w:lang w:val="en-US"/>
          </w:rPr>
          <w:t>kalogirou</w:t>
        </w:r>
        <w:r w:rsidRPr="002879C9">
          <w:rPr>
            <w:rStyle w:val="-"/>
            <w:rFonts w:ascii="Arial" w:hAnsi="Arial" w:cs="Arial"/>
            <w:sz w:val="20"/>
          </w:rPr>
          <w:t>@</w:t>
        </w:r>
        <w:r w:rsidRPr="002879C9">
          <w:rPr>
            <w:rStyle w:val="-"/>
            <w:rFonts w:ascii="Arial" w:hAnsi="Arial" w:cs="Arial"/>
            <w:sz w:val="20"/>
            <w:lang w:val="en-US"/>
          </w:rPr>
          <w:t>halandri</w:t>
        </w:r>
        <w:r w:rsidRPr="002879C9">
          <w:rPr>
            <w:rStyle w:val="-"/>
            <w:rFonts w:ascii="Arial" w:hAnsi="Arial" w:cs="Arial"/>
            <w:sz w:val="20"/>
          </w:rPr>
          <w:t>.</w:t>
        </w:r>
        <w:r w:rsidRPr="002879C9">
          <w:rPr>
            <w:rStyle w:val="-"/>
            <w:rFonts w:ascii="Arial" w:hAnsi="Arial" w:cs="Arial"/>
            <w:sz w:val="20"/>
            <w:lang w:val="en-US"/>
          </w:rPr>
          <w:t>gr</w:t>
        </w:r>
      </w:hyperlink>
      <w:r>
        <w:rPr>
          <w:rFonts w:ascii="Arial" w:hAnsi="Arial" w:cs="Arial"/>
          <w:sz w:val="20"/>
          <w:lang w:val="el-GR"/>
        </w:rPr>
        <w:t xml:space="preserve"> </w:t>
      </w:r>
    </w:p>
    <w:p w:rsidR="00F74703" w:rsidRDefault="00F74703" w:rsidP="00F74703">
      <w:pPr>
        <w:shd w:val="clear" w:color="auto" w:fill="FFFFFF"/>
        <w:tabs>
          <w:tab w:val="left" w:pos="720"/>
        </w:tabs>
        <w:spacing w:before="18"/>
        <w:ind w:right="58"/>
        <w:rPr>
          <w:rFonts w:ascii="Tahoma" w:hAnsi="Tahoma" w:cs="Tahoma"/>
          <w:u w:val="single"/>
        </w:rPr>
      </w:pPr>
    </w:p>
    <w:p w:rsidR="00F74703" w:rsidRPr="00480B19" w:rsidRDefault="00F74703" w:rsidP="00F74703">
      <w:pPr>
        <w:pStyle w:val="6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ΤΙΜΟΛΟΓΙΟ  ΠΡΟΣΦΟΡΑΣ</w:t>
      </w:r>
    </w:p>
    <w:p w:rsidR="00F74703" w:rsidRDefault="00F74703" w:rsidP="00F74703">
      <w:pPr>
        <w:jc w:val="center"/>
        <w:rPr>
          <w:rFonts w:ascii="Verdana" w:hAnsi="Verdana" w:cs="Arial"/>
          <w:b/>
          <w:color w:val="000000"/>
          <w:u w:val="single"/>
        </w:rPr>
      </w:pPr>
      <w:r w:rsidRPr="00A41FEA">
        <w:rPr>
          <w:rFonts w:ascii="Verdana" w:hAnsi="Verdana" w:cs="Arial"/>
          <w:b/>
          <w:color w:val="000000"/>
          <w:u w:val="single"/>
          <w:lang w:val="en-US"/>
        </w:rPr>
        <w:t>CPV</w:t>
      </w:r>
      <w:r w:rsidRPr="00A41FEA">
        <w:rPr>
          <w:rFonts w:ascii="Verdana" w:hAnsi="Verdana" w:cs="Arial"/>
          <w:b/>
          <w:color w:val="000000"/>
          <w:u w:val="single"/>
        </w:rPr>
        <w:t xml:space="preserve"> </w:t>
      </w:r>
      <w:r w:rsidRPr="00F243A8">
        <w:rPr>
          <w:rFonts w:ascii="Verdana" w:hAnsi="Verdana" w:cs="Arial"/>
          <w:b/>
          <w:color w:val="000000"/>
          <w:u w:val="single"/>
        </w:rPr>
        <w:t>50710000-5</w:t>
      </w:r>
      <w:r w:rsidRPr="00A41FEA">
        <w:rPr>
          <w:rFonts w:ascii="Verdana" w:hAnsi="Verdana" w:cs="Arial"/>
          <w:b/>
          <w:color w:val="000000"/>
          <w:u w:val="single"/>
        </w:rPr>
        <w:t xml:space="preserve">: </w:t>
      </w:r>
      <w:r w:rsidRPr="00F243A8">
        <w:rPr>
          <w:rFonts w:ascii="Verdana" w:hAnsi="Verdana" w:cs="Arial"/>
          <w:b/>
          <w:color w:val="000000"/>
          <w:u w:val="single"/>
        </w:rPr>
        <w:t>Υπηρεσίες επισκευής και συντήρησης ηλεκτρομηχανολογικών εγκαταστάσεων κτιρίου</w:t>
      </w:r>
      <w:r>
        <w:rPr>
          <w:rFonts w:ascii="Verdana" w:hAnsi="Verdana" w:cs="Arial"/>
          <w:b/>
          <w:color w:val="000000"/>
          <w:u w:val="single"/>
        </w:rPr>
        <w:t>.</w:t>
      </w:r>
    </w:p>
    <w:p w:rsidR="00F74703" w:rsidRDefault="00F74703" w:rsidP="00F74703">
      <w:pPr>
        <w:jc w:val="both"/>
      </w:pPr>
    </w:p>
    <w:p w:rsidR="00F74703" w:rsidRDefault="00F74703" w:rsidP="00F74703">
      <w:pPr>
        <w:pStyle w:val="6"/>
        <w:tabs>
          <w:tab w:val="left" w:pos="9400"/>
        </w:tabs>
        <w:spacing w:before="0" w:after="0"/>
        <w:ind w:right="-3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Της ατομικής επιχείρησης / ημεδαπό νομικό πρόσωπο ..……………………………………………………………………………, με έδρα …………………………………………………</w:t>
      </w:r>
      <w:r>
        <w:rPr>
          <w:rFonts w:ascii="Tahoma" w:hAnsi="Tahoma" w:cs="Tahoma"/>
          <w:b w:val="0"/>
          <w:sz w:val="20"/>
          <w:szCs w:val="20"/>
          <w:lang w:val="el-GR"/>
        </w:rPr>
        <w:t xml:space="preserve">…… </w:t>
      </w:r>
      <w:r>
        <w:rPr>
          <w:rFonts w:ascii="Tahoma" w:hAnsi="Tahoma" w:cs="Tahoma"/>
          <w:b w:val="0"/>
          <w:sz w:val="20"/>
          <w:szCs w:val="20"/>
        </w:rPr>
        <w:t xml:space="preserve">οδός …………………………………………………………… αριθμός ……………… Τ.Κ. …………………………................., αρ. </w:t>
      </w:r>
      <w:proofErr w:type="spellStart"/>
      <w:r>
        <w:rPr>
          <w:rFonts w:ascii="Tahoma" w:hAnsi="Tahoma" w:cs="Tahoma"/>
          <w:b w:val="0"/>
          <w:sz w:val="20"/>
          <w:szCs w:val="20"/>
        </w:rPr>
        <w:t>τηλ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………………………………… αρ. κινητού </w:t>
      </w:r>
      <w:proofErr w:type="spellStart"/>
      <w:r>
        <w:rPr>
          <w:rFonts w:ascii="Tahoma" w:hAnsi="Tahoma" w:cs="Tahoma"/>
          <w:b w:val="0"/>
          <w:sz w:val="20"/>
          <w:szCs w:val="20"/>
        </w:rPr>
        <w:t>τηλ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………………………. αρ. </w:t>
      </w:r>
      <w:proofErr w:type="spellStart"/>
      <w:r>
        <w:rPr>
          <w:rFonts w:ascii="Tahoma" w:hAnsi="Tahoma" w:cs="Tahoma"/>
          <w:b w:val="0"/>
          <w:sz w:val="20"/>
          <w:szCs w:val="20"/>
        </w:rPr>
        <w:t>τηλε</w:t>
      </w:r>
      <w:proofErr w:type="spellEnd"/>
      <w:r>
        <w:rPr>
          <w:rFonts w:ascii="Tahoma" w:hAnsi="Tahoma" w:cs="Tahoma"/>
          <w:b w:val="0"/>
          <w:sz w:val="20"/>
          <w:szCs w:val="20"/>
        </w:rPr>
        <w:t>/</w:t>
      </w:r>
      <w:proofErr w:type="spellStart"/>
      <w:r>
        <w:rPr>
          <w:rFonts w:ascii="Tahoma" w:hAnsi="Tahoma" w:cs="Tahoma"/>
          <w:b w:val="0"/>
          <w:sz w:val="20"/>
          <w:szCs w:val="20"/>
        </w:rPr>
        <w:t>τυπου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( </w:t>
      </w:r>
      <w:r>
        <w:rPr>
          <w:rFonts w:ascii="Tahoma" w:hAnsi="Tahoma" w:cs="Tahoma"/>
          <w:b w:val="0"/>
          <w:sz w:val="20"/>
          <w:szCs w:val="20"/>
          <w:lang w:val="en-US"/>
        </w:rPr>
        <w:t>fax</w:t>
      </w:r>
      <w:r>
        <w:rPr>
          <w:rFonts w:ascii="Tahoma" w:hAnsi="Tahoma" w:cs="Tahoma"/>
          <w:b w:val="0"/>
          <w:sz w:val="20"/>
          <w:szCs w:val="20"/>
        </w:rPr>
        <w:t xml:space="preserve"> ) ..…..……………………</w:t>
      </w:r>
    </w:p>
    <w:p w:rsidR="00F74703" w:rsidRDefault="00F74703" w:rsidP="00F74703">
      <w:pPr>
        <w:tabs>
          <w:tab w:val="left" w:pos="9400"/>
        </w:tabs>
        <w:ind w:right="408"/>
        <w:jc w:val="both"/>
        <w:rPr>
          <w:rFonts w:ascii="Tahoma" w:hAnsi="Tahoma" w:cs="Tahoma"/>
          <w:b/>
          <w:bCs/>
        </w:rPr>
      </w:pPr>
    </w:p>
    <w:p w:rsidR="00F74703" w:rsidRDefault="00F74703" w:rsidP="00F74703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Αφού έλαβα γνώση των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της.    </w:t>
      </w:r>
    </w:p>
    <w:p w:rsidR="00F74703" w:rsidRDefault="00F74703" w:rsidP="00F74703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048"/>
        <w:gridCol w:w="4056"/>
        <w:gridCol w:w="1217"/>
        <w:gridCol w:w="1456"/>
        <w:gridCol w:w="1437"/>
        <w:gridCol w:w="1276"/>
      </w:tblGrid>
      <w:tr w:rsidR="00F74703" w:rsidRPr="00B817F3" w:rsidTr="00C44A72">
        <w:trPr>
          <w:trHeight w:val="269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2"/>
              </w:rPr>
              <w:t>ΠΡΟΣΦΕΡΟΜΕΝΕΣ ΤΙΜΕΣ</w:t>
            </w:r>
          </w:p>
        </w:tc>
      </w:tr>
      <w:tr w:rsidR="00F74703" w:rsidRPr="00B817F3" w:rsidTr="00C44A72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ΟΜΑΔΑ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B817F3">
              <w:rPr>
                <w:rFonts w:ascii="Verdana" w:hAnsi="Verdana" w:cs="Calibri"/>
                <w:b/>
                <w:bCs/>
                <w:color w:val="000000"/>
                <w:szCs w:val="22"/>
              </w:rPr>
              <w:t>ΠΕΡΙΓΡΑΦΗ Υ</w:t>
            </w:r>
            <w:r>
              <w:rPr>
                <w:rFonts w:ascii="Verdana" w:hAnsi="Verdana" w:cs="Calibri"/>
                <w:b/>
                <w:bCs/>
                <w:color w:val="000000"/>
                <w:szCs w:val="22"/>
              </w:rPr>
              <w:t>ΠΗΡΕΣΙΑΣ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B817F3">
              <w:rPr>
                <w:rFonts w:ascii="Verdana" w:hAnsi="Verdana" w:cs="Calibri"/>
                <w:b/>
                <w:bCs/>
                <w:color w:val="000000"/>
                <w:szCs w:val="22"/>
              </w:rPr>
              <w:t>ΜΟΝΑΔΑ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B817F3">
              <w:rPr>
                <w:rFonts w:ascii="Verdana" w:hAnsi="Verdana" w:cs="Calibri"/>
                <w:b/>
                <w:bCs/>
                <w:color w:val="000000"/>
                <w:szCs w:val="22"/>
              </w:rPr>
              <w:t>ΠΟΣΟΤΗΤΑ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B817F3">
              <w:rPr>
                <w:rFonts w:ascii="Verdana" w:hAnsi="Verdana" w:cs="Calibri"/>
                <w:b/>
                <w:bCs/>
                <w:color w:val="000000"/>
                <w:szCs w:val="22"/>
              </w:rPr>
              <w:t>ΤΙΜΗ ΜΟΝΑΔΑΣ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B817F3">
              <w:rPr>
                <w:rFonts w:ascii="Verdana" w:hAnsi="Verdana" w:cs="Calibri"/>
                <w:b/>
                <w:bCs/>
                <w:color w:val="000000"/>
                <w:szCs w:val="22"/>
              </w:rPr>
              <w:t>ΣΥΝΟΛΟ (€)</w:t>
            </w:r>
          </w:p>
        </w:tc>
      </w:tr>
      <w:tr w:rsidR="00F74703" w:rsidRPr="00B817F3" w:rsidTr="00C44A72">
        <w:trPr>
          <w:trHeight w:val="44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Α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703" w:rsidRPr="00BB0B7B" w:rsidRDefault="00F74703" w:rsidP="00C44A72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BB0B7B">
              <w:rPr>
                <w:rFonts w:ascii="Verdana" w:hAnsi="Verdana"/>
                <w:sz w:val="20"/>
                <w:szCs w:val="20"/>
              </w:rPr>
              <w:t xml:space="preserve">Συντήρηση </w:t>
            </w:r>
            <w:r>
              <w:rPr>
                <w:rFonts w:ascii="Verdana" w:hAnsi="Verdana"/>
                <w:sz w:val="20"/>
                <w:szCs w:val="20"/>
              </w:rPr>
              <w:t xml:space="preserve">&amp; Επισκευή </w:t>
            </w:r>
            <w:r w:rsidRPr="00BB0B7B">
              <w:rPr>
                <w:rFonts w:ascii="Verdana" w:hAnsi="Verdana"/>
                <w:sz w:val="20"/>
                <w:szCs w:val="20"/>
              </w:rPr>
              <w:t xml:space="preserve">Κεντρικών Κλιματιστικών Μονάδων Κτιριακών Εγκαταστάσεων του Δήμου </w:t>
            </w:r>
            <w:r>
              <w:rPr>
                <w:rFonts w:ascii="Verdana" w:hAnsi="Verdana"/>
                <w:sz w:val="20"/>
                <w:szCs w:val="20"/>
              </w:rPr>
              <w:t xml:space="preserve">(Εργασία &amp; Ανταλλακτικά) </w:t>
            </w:r>
            <w:r w:rsidRPr="00BB0B7B">
              <w:rPr>
                <w:rFonts w:ascii="Verdana" w:hAnsi="Verdana"/>
                <w:sz w:val="20"/>
                <w:szCs w:val="20"/>
              </w:rPr>
              <w:t>(όπως αναλυτικά αναφέρονται στην Τεχνική Έκθεση – Τεχνική Περιγραφή της Μελέτης)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817F3">
              <w:rPr>
                <w:rFonts w:ascii="Verdana" w:hAnsi="Verdana" w:cs="Calibri"/>
                <w:color w:val="000000"/>
                <w:lang w:val="en-US"/>
              </w:rPr>
              <w:t>Τεμάχιο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B817F3"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F74703" w:rsidRPr="00B817F3" w:rsidTr="00C44A72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Β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B0B7B" w:rsidRDefault="00F74703" w:rsidP="00C44A72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BB0B7B">
              <w:rPr>
                <w:rFonts w:ascii="Verdana" w:hAnsi="Verdana"/>
                <w:sz w:val="20"/>
                <w:szCs w:val="20"/>
              </w:rPr>
              <w:t xml:space="preserve">Συντήρηση </w:t>
            </w:r>
            <w:r>
              <w:rPr>
                <w:rFonts w:ascii="Verdana" w:hAnsi="Verdana"/>
                <w:sz w:val="20"/>
                <w:szCs w:val="20"/>
              </w:rPr>
              <w:t>&amp; Επισκευή</w:t>
            </w:r>
            <w:r w:rsidRPr="00BB0B7B">
              <w:rPr>
                <w:rFonts w:ascii="Verdana" w:hAnsi="Verdana"/>
                <w:sz w:val="20"/>
                <w:szCs w:val="20"/>
              </w:rPr>
              <w:t xml:space="preserve"> Κλιματιστικών Μονάδων Κτιριακών Εγκαταστάσεων του Δήμου </w:t>
            </w:r>
            <w:r>
              <w:rPr>
                <w:rFonts w:ascii="Verdana" w:hAnsi="Verdana"/>
                <w:sz w:val="20"/>
                <w:szCs w:val="20"/>
              </w:rPr>
              <w:t xml:space="preserve">(Εργασία &amp; Ανταλλακτικά) </w:t>
            </w:r>
            <w:r w:rsidRPr="00BB0B7B">
              <w:rPr>
                <w:rFonts w:ascii="Verdana" w:hAnsi="Verdana"/>
                <w:sz w:val="20"/>
                <w:szCs w:val="20"/>
              </w:rPr>
              <w:t>(όπως αναλυτικά αναφέρονται στην Τεχνική Έκθεση – Τεχνική Περιγραφή της Μελέτης)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817F3">
              <w:rPr>
                <w:rFonts w:ascii="Verdana" w:hAnsi="Verdana" w:cs="Calibri"/>
                <w:color w:val="000000"/>
                <w:lang w:val="en-US"/>
              </w:rPr>
              <w:t>Τεμάχιο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B817F3"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F74703" w:rsidRPr="00B817F3" w:rsidTr="00C44A72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817F3">
              <w:rPr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B817F3">
              <w:rPr>
                <w:rFonts w:ascii="Verdana" w:hAnsi="Verdana" w:cs="Calibri"/>
                <w:color w:val="000000"/>
              </w:rPr>
              <w:t>ΣΥΝΟΛΟ: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817F3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817F3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F74703" w:rsidRPr="00B817F3" w:rsidTr="00C44A72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B817F3">
              <w:rPr>
                <w:rFonts w:ascii="Verdana" w:hAnsi="Verdana" w:cs="Calibri"/>
                <w:color w:val="000000"/>
              </w:rPr>
              <w:t>Φ.Π.Α. 24%: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F74703" w:rsidRPr="00B817F3" w:rsidTr="00C44A72">
        <w:trPr>
          <w:trHeight w:val="26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817F3">
              <w:rPr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817F3">
              <w:rPr>
                <w:rFonts w:ascii="Verdana" w:hAnsi="Verdana" w:cs="Calibri"/>
                <w:b/>
                <w:bCs/>
                <w:color w:val="000000"/>
              </w:rPr>
              <w:t>ΓΕΝΙΚΟ ΣΥΝΟΛΟ: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817F3">
              <w:rPr>
                <w:color w:val="000000"/>
              </w:rPr>
              <w:t> 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703" w:rsidRPr="00B817F3" w:rsidRDefault="00F74703" w:rsidP="00C44A7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</w:tbl>
    <w:p w:rsidR="00F74703" w:rsidRDefault="00F74703" w:rsidP="00F74703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F74703" w:rsidRDefault="00F74703" w:rsidP="00F74703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  <w:r>
        <w:rPr>
          <w:rFonts w:ascii="Verdana" w:hAnsi="Verdana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140970</wp:posOffset>
                </wp:positionV>
                <wp:extent cx="3124200" cy="1261110"/>
                <wp:effectExtent l="0" t="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03" w:rsidRPr="00AB2837" w:rsidRDefault="00F74703" w:rsidP="00F74703">
                            <w:pPr>
                              <w:pStyle w:val="5"/>
                              <w:jc w:val="center"/>
                              <w:rPr>
                                <w:rFonts w:ascii="Verdana" w:hAnsi="Verdana" w:cs="Arial"/>
                                <w:b w:val="0"/>
                                <w:sz w:val="20"/>
                                <w:lang w:val="el-GR"/>
                              </w:rPr>
                            </w:pPr>
                            <w:r w:rsidRPr="00EB67B1">
                              <w:rPr>
                                <w:rFonts w:ascii="Verdana" w:hAnsi="Verdana" w:cs="Arial"/>
                                <w:sz w:val="20"/>
                              </w:rPr>
                              <w:t>Χαλάνδρι,        /     / 201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lang w:val="el-GR"/>
                              </w:rPr>
                              <w:t>9</w:t>
                            </w:r>
                          </w:p>
                          <w:p w:rsidR="00F74703" w:rsidRPr="00EB67B1" w:rsidRDefault="00F74703" w:rsidP="00F7470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F74703" w:rsidRPr="00EB67B1" w:rsidRDefault="00F74703" w:rsidP="00F7470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F74703" w:rsidRPr="00EB67B1" w:rsidRDefault="00F74703" w:rsidP="00F7470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F74703" w:rsidRPr="00EB67B1" w:rsidRDefault="00F74703" w:rsidP="00F7470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F74703" w:rsidRPr="00EB67B1" w:rsidRDefault="00F74703" w:rsidP="00F7470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EB67B1">
                              <w:rPr>
                                <w:rFonts w:ascii="Verdana" w:hAnsi="Verdana" w:cs="Arial"/>
                                <w:b/>
                              </w:rPr>
                              <w:t>Ο ΠΡΟΣΦΕΡΩΝ</w:t>
                            </w:r>
                          </w:p>
                          <w:p w:rsidR="00F74703" w:rsidRPr="00EB67B1" w:rsidRDefault="00F74703" w:rsidP="00F7470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EB67B1">
                              <w:rPr>
                                <w:rFonts w:ascii="Verdana" w:hAnsi="Verdana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left:0;text-align:left;margin-left:273.2pt;margin-top:11.1pt;width:246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9O0gIAAMEFAAAOAAAAZHJzL2Uyb0RvYy54bWysVEtu2zAQ3RfoHQjuFX0ifyRYDhLLKgqk&#10;bYC0B6AlyiIqkSpJW06LLnqBXqGH6KZdFLmBc6UOqdixk03RVguB5Axn5s17nMnZpqnRmkrFBE+w&#10;f+JhRHkuCsaXCX73NnPGGClNeEFqwWmCb6jCZ9PnzyZdG9NAVKIuqEQQhKu4axNcad3GrqvyijZE&#10;nYiWcjCWQjZEw1Yu3UKSDqI3tRt43tDthCxaKXKqFJymvRFPbfyypLl+U5aKalQnGGrT9i/tf2H+&#10;7nRC4qUkbcXy+zLIX1TREMYh6T5USjRBK8mehGpYLoUSpT7JReOKsmQ5tRgAje89QnNdkZZaLNAc&#10;1e7bpP5f2Pz1+koiVgB3GHHSAEXbb3dftj+2t9vvd1+3v7Y/t7fIN33qWhWD+3V7JQ1S1V6K/L1C&#10;XMwqwpf0XErRVZQUUJ31d48umI2Cq2jRvRIFpCErLWzLNqVsTEBoBtpYZm72zNCNRjkcnvpBCHRj&#10;lIPND4a+71vuXBLvrrdS6RdUNMgsEiyBehuerC+VhvLBdedisnGRsbq29Nf86AAc+xNIDleNzZRh&#10;2fwUedF8PB+HThgM507opalzns1CZ5j5o0F6ms5mqf/Z5PXDuGJFQblJs1OWH/4Zc/ca7zWx15YS&#10;NStMOFOSksvFrJZoTUDZmf0MSVD8gZt7XIY1A5ZHkKC33kUQOdlwPHLCLBw40cgbO54fXURDL4zC&#10;NDuGdMk4/XdIqEtwNAgGlqWDoh9h8+z3FBuJG6ZhdtSsSfB470Rio8E5Lyy1mrC6Xx+0wpT/0Aro&#10;2I5oq1gj0l7serPY2KcR7OS/EMUNSFgKEBiIEeYeLCohP2LUwQxJsPqwIpJiVL/k8AwiPwzN0LGb&#10;cDAKYCMPLYtDC+E5hEqwxqhfznQ/qFatZMsKMvm2VVycw9MpmRW1eVZ9VYDIbGBOWGz3M80MosO9&#10;9XqYvNPfAAAA//8DAFBLAwQUAAYACAAAACEAHh60lOEAAAALAQAADwAAAGRycy9kb3ducmV2Lnht&#10;bEyPwUrDQBCG70LfYZmCF7G7xlpCzKZIQSwiFFPteZudJqHZ2TS7TeLbuznpcf75+OebdD2ahvXY&#10;udqShIeFAIZUWF1TKeFr/3ofA3NekVaNJZTwgw7W2ewmVYm2A31in/uShRJyiZJQed8mnLuiQqPc&#10;wrZIYXeynVE+jF3JdaeGUG4aHgmx4kbVFC5UqsVNhcU5vxoJQ7HrD/uPN767O2wtXbaXTf79LuXt&#10;fHx5BuZx9H8wTPpBHbLgdLRX0o41Ep6Wq2VAJURRBGwCxGMckuOUiBh4lvL/P2S/AAAA//8DAFBL&#10;AQItABQABgAIAAAAIQC2gziS/gAAAOEBAAATAAAAAAAAAAAAAAAAAAAAAABbQ29udGVudF9UeXBl&#10;c10ueG1sUEsBAi0AFAAGAAgAAAAhADj9If/WAAAAlAEAAAsAAAAAAAAAAAAAAAAALwEAAF9yZWxz&#10;Ly5yZWxzUEsBAi0AFAAGAAgAAAAhANlXr07SAgAAwQUAAA4AAAAAAAAAAAAAAAAALgIAAGRycy9l&#10;Mm9Eb2MueG1sUEsBAi0AFAAGAAgAAAAhAB4etJThAAAACwEAAA8AAAAAAAAAAAAAAAAALAUAAGRy&#10;cy9kb3ducmV2LnhtbFBLBQYAAAAABAAEAPMAAAA6BgAAAAA=&#10;" filled="f" stroked="f">
                <v:textbox>
                  <w:txbxContent>
                    <w:p w:rsidR="00F74703" w:rsidRPr="00AB2837" w:rsidRDefault="00F74703" w:rsidP="00F74703">
                      <w:pPr>
                        <w:pStyle w:val="5"/>
                        <w:jc w:val="center"/>
                        <w:rPr>
                          <w:rFonts w:ascii="Verdana" w:hAnsi="Verdana" w:cs="Arial"/>
                          <w:b w:val="0"/>
                          <w:sz w:val="20"/>
                          <w:lang w:val="el-GR"/>
                        </w:rPr>
                      </w:pPr>
                      <w:r w:rsidRPr="00EB67B1">
                        <w:rPr>
                          <w:rFonts w:ascii="Verdana" w:hAnsi="Verdana" w:cs="Arial"/>
                          <w:sz w:val="20"/>
                        </w:rPr>
                        <w:t>Χαλάνδρι,        /     / 201</w:t>
                      </w:r>
                      <w:r>
                        <w:rPr>
                          <w:rFonts w:ascii="Verdana" w:hAnsi="Verdana" w:cs="Arial"/>
                          <w:sz w:val="20"/>
                          <w:lang w:val="el-GR"/>
                        </w:rPr>
                        <w:t>9</w:t>
                      </w:r>
                    </w:p>
                    <w:p w:rsidR="00F74703" w:rsidRPr="00EB67B1" w:rsidRDefault="00F74703" w:rsidP="00F74703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F74703" w:rsidRPr="00EB67B1" w:rsidRDefault="00F74703" w:rsidP="00F74703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F74703" w:rsidRPr="00EB67B1" w:rsidRDefault="00F74703" w:rsidP="00F74703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F74703" w:rsidRPr="00EB67B1" w:rsidRDefault="00F74703" w:rsidP="00F74703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F74703" w:rsidRPr="00EB67B1" w:rsidRDefault="00F74703" w:rsidP="00F74703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EB67B1">
                        <w:rPr>
                          <w:rFonts w:ascii="Verdana" w:hAnsi="Verdana" w:cs="Arial"/>
                          <w:b/>
                        </w:rPr>
                        <w:t>Ο ΠΡΟΣΦΕΡΩΝ</w:t>
                      </w:r>
                    </w:p>
                    <w:p w:rsidR="00F74703" w:rsidRPr="00EB67B1" w:rsidRDefault="00F74703" w:rsidP="00F74703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EB67B1">
                        <w:rPr>
                          <w:rFonts w:ascii="Verdana" w:hAnsi="Verdana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F74703" w:rsidRDefault="00F74703" w:rsidP="00F74703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F74703" w:rsidRDefault="00F74703" w:rsidP="00F74703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F74703" w:rsidRDefault="00F74703" w:rsidP="00F74703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F74703" w:rsidRDefault="00F74703" w:rsidP="00F74703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F74703" w:rsidRDefault="00F74703" w:rsidP="00F74703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F74703" w:rsidRPr="00ED34B1" w:rsidRDefault="00F74703" w:rsidP="00F74703">
      <w:pPr>
        <w:shd w:val="clear" w:color="auto" w:fill="FFFFFF"/>
        <w:tabs>
          <w:tab w:val="left" w:pos="720"/>
        </w:tabs>
        <w:spacing w:before="18"/>
        <w:ind w:right="58"/>
        <w:rPr>
          <w:b/>
          <w:bCs/>
          <w:sz w:val="26"/>
          <w:szCs w:val="26"/>
        </w:rPr>
      </w:pPr>
    </w:p>
    <w:p w:rsidR="00F74703" w:rsidRDefault="00F74703" w:rsidP="00F74703">
      <w:pPr>
        <w:spacing w:line="276" w:lineRule="auto"/>
        <w:ind w:firstLine="720"/>
        <w:jc w:val="both"/>
        <w:rPr>
          <w:rFonts w:ascii="Verdana" w:hAnsi="Verdana" w:cs="Arial"/>
          <w:szCs w:val="22"/>
        </w:rPr>
      </w:pPr>
    </w:p>
    <w:p w:rsidR="005241F5" w:rsidRDefault="005241F5">
      <w:bookmarkStart w:id="0" w:name="_GoBack"/>
      <w:bookmarkEnd w:id="0"/>
    </w:p>
    <w:sectPr w:rsidR="005241F5" w:rsidSect="00F22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74" w:rsidRDefault="00F74703" w:rsidP="00C112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1F74" w:rsidRDefault="00F74703" w:rsidP="005C43F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74" w:rsidRPr="006B0CAD" w:rsidRDefault="00F74703" w:rsidP="006B0CAD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0309"/>
      </w:tabs>
      <w:rPr>
        <w:rFonts w:ascii="Verdana" w:hAnsi="Verdana"/>
      </w:rPr>
    </w:pPr>
    <w:r>
      <w:rPr>
        <w:rFonts w:ascii="Verdana" w:hAnsi="Verdana" w:cs="Arial"/>
        <w:b/>
        <w:bCs/>
        <w:szCs w:val="22"/>
      </w:rPr>
      <w:t>Συντήρηση &amp; Επισκευή Καυστήρων &amp; Λεβήτων</w:t>
    </w:r>
    <w:r>
      <w:rPr>
        <w:rFonts w:ascii="Verdana" w:hAnsi="Verdana" w:cs="Arial"/>
        <w:b/>
        <w:bCs/>
        <w:szCs w:val="22"/>
        <w:lang w:val="en-US"/>
      </w:rPr>
      <w:t xml:space="preserve">                                                               </w:t>
    </w:r>
    <w:r w:rsidRPr="00712F72">
      <w:rPr>
        <w:rFonts w:ascii="Verdana" w:hAnsi="Verdana"/>
        <w:b/>
      </w:rPr>
      <w:tab/>
    </w:r>
    <w:r w:rsidRPr="00712F72">
      <w:rPr>
        <w:rFonts w:ascii="Verdana" w:hAnsi="Verdana"/>
        <w:b/>
      </w:rPr>
      <w:fldChar w:fldCharType="begin"/>
    </w:r>
    <w:r w:rsidRPr="00712F72">
      <w:rPr>
        <w:rFonts w:ascii="Verdana" w:hAnsi="Verdana"/>
        <w:b/>
      </w:rPr>
      <w:instrText xml:space="preserve"> PAGE   \* MERGEFORMAT </w:instrText>
    </w:r>
    <w:r w:rsidRPr="00712F72">
      <w:rPr>
        <w:rFonts w:ascii="Verdana" w:hAnsi="Verdana"/>
        <w:b/>
      </w:rPr>
      <w:fldChar w:fldCharType="separate"/>
    </w:r>
    <w:r>
      <w:rPr>
        <w:rFonts w:ascii="Verdana" w:hAnsi="Verdana"/>
        <w:b/>
        <w:noProof/>
      </w:rPr>
      <w:t>1</w:t>
    </w:r>
    <w:r w:rsidRPr="00712F72">
      <w:rPr>
        <w:rFonts w:ascii="Verdana" w:hAnsi="Verdana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AD" w:rsidRDefault="00F7470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AD" w:rsidRDefault="00F74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AD" w:rsidRDefault="00F747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AD" w:rsidRDefault="00F74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4"/>
    <w:rsid w:val="00091764"/>
    <w:rsid w:val="005241F5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F19C130-E7F8-4EC3-B2C9-ECA462E2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F74703"/>
    <w:pPr>
      <w:keepNext/>
      <w:widowControl/>
      <w:autoSpaceDE/>
      <w:autoSpaceDN/>
      <w:adjustRightInd/>
      <w:outlineLvl w:val="1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F74703"/>
    <w:pPr>
      <w:keepNext/>
      <w:widowControl/>
      <w:autoSpaceDE/>
      <w:autoSpaceDN/>
      <w:adjustRightInd/>
      <w:jc w:val="both"/>
      <w:outlineLvl w:val="4"/>
    </w:pPr>
    <w:rPr>
      <w:rFonts w:ascii="Century" w:hAnsi="Century"/>
      <w:b/>
      <w:sz w:val="24"/>
      <w:lang w:val="x-none" w:eastAsia="x-none"/>
    </w:rPr>
  </w:style>
  <w:style w:type="paragraph" w:styleId="6">
    <w:name w:val="heading 6"/>
    <w:basedOn w:val="a"/>
    <w:next w:val="a"/>
    <w:link w:val="6Char"/>
    <w:qFormat/>
    <w:rsid w:val="00F74703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7470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Char">
    <w:name w:val="Επικεφαλίδα 5 Char"/>
    <w:basedOn w:val="a0"/>
    <w:link w:val="5"/>
    <w:rsid w:val="00F74703"/>
    <w:rPr>
      <w:rFonts w:ascii="Century" w:eastAsia="Times New Roman" w:hAnsi="Century" w:cs="Times New Roman"/>
      <w:b/>
      <w:sz w:val="24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F74703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header"/>
    <w:basedOn w:val="a"/>
    <w:link w:val="Char"/>
    <w:rsid w:val="00F747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7470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F747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7470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Title"/>
    <w:basedOn w:val="a"/>
    <w:link w:val="Char1"/>
    <w:qFormat/>
    <w:rsid w:val="00F74703"/>
    <w:pPr>
      <w:widowControl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Char1">
    <w:name w:val="Τίτλος Char"/>
    <w:basedOn w:val="a0"/>
    <w:link w:val="a5"/>
    <w:rsid w:val="00F7470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-">
    <w:name w:val="Hyperlink"/>
    <w:uiPriority w:val="99"/>
    <w:rsid w:val="00F74703"/>
    <w:rPr>
      <w:color w:val="0000FF"/>
      <w:u w:val="single"/>
    </w:rPr>
  </w:style>
  <w:style w:type="character" w:styleId="a6">
    <w:name w:val="page number"/>
    <w:basedOn w:val="a0"/>
    <w:rsid w:val="00F74703"/>
  </w:style>
  <w:style w:type="paragraph" w:customStyle="1" w:styleId="Default">
    <w:name w:val="Default"/>
    <w:rsid w:val="00F74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k.kalogirou@halandri.gr" TargetMode="External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2</cp:revision>
  <dcterms:created xsi:type="dcterms:W3CDTF">2019-08-19T05:54:00Z</dcterms:created>
  <dcterms:modified xsi:type="dcterms:W3CDTF">2019-08-19T05:55:00Z</dcterms:modified>
</cp:coreProperties>
</file>