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55"/>
        <w:tblW w:w="10008" w:type="dxa"/>
        <w:tblLook w:val="01E0" w:firstRow="1" w:lastRow="1" w:firstColumn="1" w:lastColumn="1" w:noHBand="0" w:noVBand="0"/>
      </w:tblPr>
      <w:tblGrid>
        <w:gridCol w:w="4248"/>
        <w:gridCol w:w="5760"/>
      </w:tblGrid>
      <w:tr w:rsidR="00974699" w:rsidRPr="00974699" w:rsidTr="00974699">
        <w:tc>
          <w:tcPr>
            <w:tcW w:w="4248" w:type="dxa"/>
            <w:shd w:val="clear" w:color="auto" w:fill="auto"/>
          </w:tcPr>
          <w:p w:rsidR="00974699" w:rsidRPr="00974699" w:rsidRDefault="00974699" w:rsidP="00974699">
            <w:pPr>
              <w:spacing w:after="0" w:line="240" w:lineRule="auto"/>
              <w:rPr>
                <w:rFonts w:ascii="Calibri" w:eastAsia="Times New Roman" w:hAnsi="Calibri" w:cs="Calibri"/>
                <w:b/>
                <w:bCs/>
                <w:sz w:val="24"/>
                <w:szCs w:val="24"/>
                <w:lang w:eastAsia="el-GR"/>
              </w:rPr>
            </w:pPr>
            <w:bookmarkStart w:id="0" w:name="_GoBack"/>
            <w:bookmarkEnd w:id="0"/>
            <w:r>
              <w:rPr>
                <w:rFonts w:ascii="Calibri" w:eastAsia="Times New Roman" w:hAnsi="Calibri" w:cs="Calibri"/>
                <w:b/>
                <w:bCs/>
                <w:noProof/>
                <w:sz w:val="24"/>
                <w:szCs w:val="24"/>
                <w:lang w:eastAsia="el-GR"/>
              </w:rPr>
              <w:drawing>
                <wp:inline distT="0" distB="0" distL="0" distR="0" wp14:anchorId="5426EF77">
                  <wp:extent cx="59055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52450"/>
                          </a:xfrm>
                          <a:prstGeom prst="rect">
                            <a:avLst/>
                          </a:prstGeom>
                          <a:noFill/>
                        </pic:spPr>
                      </pic:pic>
                    </a:graphicData>
                  </a:graphic>
                </wp:inline>
              </w:drawing>
            </w:r>
          </w:p>
          <w:p w:rsidR="00974699" w:rsidRPr="00974699" w:rsidRDefault="00974699" w:rsidP="00974699">
            <w:pPr>
              <w:autoSpaceDE w:val="0"/>
              <w:autoSpaceDN w:val="0"/>
              <w:adjustRightInd w:val="0"/>
              <w:spacing w:after="0" w:line="240" w:lineRule="auto"/>
              <w:ind w:right="84"/>
              <w:rPr>
                <w:rFonts w:ascii="Calibri" w:eastAsia="Calibri" w:hAnsi="Calibri" w:cs="Calibri"/>
                <w:bCs/>
                <w:sz w:val="20"/>
                <w:szCs w:val="20"/>
              </w:rPr>
            </w:pPr>
            <w:r w:rsidRPr="00974699">
              <w:rPr>
                <w:rFonts w:ascii="Calibri" w:eastAsia="Calibri" w:hAnsi="Calibri" w:cs="Calibri"/>
                <w:bCs/>
                <w:sz w:val="20"/>
                <w:szCs w:val="20"/>
              </w:rPr>
              <w:t>ΕΛΛΗΝΙΚΗ ΔΗΜΟΚΡΑΤΙΑ</w:t>
            </w:r>
          </w:p>
          <w:p w:rsidR="00974699" w:rsidRPr="00974699" w:rsidRDefault="00974699" w:rsidP="00974699">
            <w:pPr>
              <w:autoSpaceDE w:val="0"/>
              <w:autoSpaceDN w:val="0"/>
              <w:adjustRightInd w:val="0"/>
              <w:spacing w:after="0" w:line="240" w:lineRule="auto"/>
              <w:ind w:right="84"/>
              <w:rPr>
                <w:rFonts w:ascii="Calibri" w:eastAsia="Calibri" w:hAnsi="Calibri" w:cs="Calibri"/>
                <w:bCs/>
                <w:sz w:val="20"/>
                <w:szCs w:val="20"/>
              </w:rPr>
            </w:pPr>
            <w:r w:rsidRPr="00974699">
              <w:rPr>
                <w:rFonts w:ascii="Calibri" w:eastAsia="Calibri" w:hAnsi="Calibri" w:cs="Calibri"/>
                <w:bCs/>
                <w:sz w:val="20"/>
                <w:szCs w:val="20"/>
              </w:rPr>
              <w:t>ΝΟΜΟΣ ΑΤΤΙΚΗΣ</w:t>
            </w:r>
          </w:p>
          <w:p w:rsidR="00974699" w:rsidRPr="00974699" w:rsidRDefault="00974699" w:rsidP="00974699">
            <w:pPr>
              <w:autoSpaceDE w:val="0"/>
              <w:autoSpaceDN w:val="0"/>
              <w:adjustRightInd w:val="0"/>
              <w:spacing w:after="0" w:line="240" w:lineRule="auto"/>
              <w:ind w:right="84"/>
              <w:rPr>
                <w:rFonts w:ascii="Calibri" w:eastAsia="Calibri" w:hAnsi="Calibri" w:cs="Calibri"/>
                <w:bCs/>
                <w:sz w:val="20"/>
                <w:szCs w:val="20"/>
              </w:rPr>
            </w:pPr>
            <w:r w:rsidRPr="00974699">
              <w:rPr>
                <w:rFonts w:ascii="Calibri" w:eastAsia="Calibri" w:hAnsi="Calibri" w:cs="Calibri"/>
                <w:bCs/>
                <w:sz w:val="20"/>
                <w:szCs w:val="20"/>
              </w:rPr>
              <w:t>ΔΗΜΟΣ ΧΑΛΑΝΔΡΙΟΥ</w:t>
            </w:r>
          </w:p>
          <w:p w:rsidR="00974699" w:rsidRPr="00974699" w:rsidRDefault="00974699" w:rsidP="00974699">
            <w:pPr>
              <w:autoSpaceDE w:val="0"/>
              <w:autoSpaceDN w:val="0"/>
              <w:adjustRightInd w:val="0"/>
              <w:spacing w:after="0" w:line="240" w:lineRule="auto"/>
              <w:ind w:right="84"/>
              <w:rPr>
                <w:rFonts w:ascii="Calibri" w:eastAsia="Calibri" w:hAnsi="Calibri" w:cs="Calibri"/>
                <w:bCs/>
                <w:sz w:val="20"/>
                <w:szCs w:val="20"/>
              </w:rPr>
            </w:pPr>
            <w:r w:rsidRPr="00974699">
              <w:rPr>
                <w:rFonts w:ascii="Calibri" w:eastAsia="Calibri" w:hAnsi="Calibri" w:cs="Calibri"/>
                <w:bCs/>
                <w:sz w:val="20"/>
                <w:szCs w:val="20"/>
              </w:rPr>
              <w:t>ΔΙΕΥΘΥΝΣΗ ΠΕΡΙΒΑΛΛΟΝΤΟΣ</w:t>
            </w:r>
          </w:p>
          <w:p w:rsidR="00974699" w:rsidRPr="00974699" w:rsidRDefault="00974699" w:rsidP="00974699">
            <w:pPr>
              <w:autoSpaceDE w:val="0"/>
              <w:autoSpaceDN w:val="0"/>
              <w:adjustRightInd w:val="0"/>
              <w:spacing w:after="0" w:line="240" w:lineRule="auto"/>
              <w:ind w:right="84"/>
              <w:rPr>
                <w:rFonts w:ascii="Calibri" w:eastAsia="Calibri" w:hAnsi="Calibri" w:cs="Calibri"/>
                <w:bCs/>
                <w:sz w:val="20"/>
                <w:szCs w:val="20"/>
              </w:rPr>
            </w:pPr>
            <w:r w:rsidRPr="00974699">
              <w:rPr>
                <w:rFonts w:ascii="Calibri" w:eastAsia="Calibri" w:hAnsi="Calibri" w:cs="Calibri"/>
                <w:bCs/>
                <w:sz w:val="20"/>
                <w:szCs w:val="20"/>
              </w:rPr>
              <w:t xml:space="preserve">Λ. Πεντέλης &amp; Παράδρομος Αττικής οδού </w:t>
            </w:r>
          </w:p>
          <w:p w:rsidR="00974699" w:rsidRPr="00974699" w:rsidRDefault="00974699" w:rsidP="00974699">
            <w:pPr>
              <w:autoSpaceDE w:val="0"/>
              <w:autoSpaceDN w:val="0"/>
              <w:adjustRightInd w:val="0"/>
              <w:spacing w:after="0" w:line="240" w:lineRule="auto"/>
              <w:rPr>
                <w:rFonts w:ascii="Calibri" w:eastAsia="Calibri" w:hAnsi="Calibri" w:cs="Calibri"/>
                <w:bCs/>
                <w:sz w:val="20"/>
                <w:szCs w:val="20"/>
              </w:rPr>
            </w:pPr>
            <w:r w:rsidRPr="00974699">
              <w:rPr>
                <w:rFonts w:ascii="Calibri" w:eastAsia="Calibri" w:hAnsi="Calibri" w:cs="Calibri"/>
                <w:bCs/>
                <w:sz w:val="20"/>
                <w:szCs w:val="20"/>
              </w:rPr>
              <w:t xml:space="preserve">152 34 </w:t>
            </w:r>
            <w:r w:rsidRPr="00974699">
              <w:rPr>
                <w:rFonts w:ascii="Calibri" w:eastAsia="Calibri" w:hAnsi="Calibri" w:cs="Calibri"/>
                <w:bCs/>
                <w:sz w:val="20"/>
                <w:szCs w:val="20"/>
              </w:rPr>
              <w:tab/>
            </w:r>
          </w:p>
        </w:tc>
        <w:tc>
          <w:tcPr>
            <w:tcW w:w="5760" w:type="dxa"/>
          </w:tcPr>
          <w:p w:rsidR="00974699" w:rsidRPr="00974699" w:rsidRDefault="00974699" w:rsidP="00974699">
            <w:pPr>
              <w:spacing w:after="0" w:line="240" w:lineRule="auto"/>
              <w:ind w:left="-36"/>
              <w:jc w:val="both"/>
              <w:rPr>
                <w:rFonts w:ascii="Calibri" w:eastAsia="Times New Roman" w:hAnsi="Calibri" w:cs="Calibri"/>
                <w:bCs/>
              </w:rPr>
            </w:pPr>
            <w:r w:rsidRPr="00974699">
              <w:rPr>
                <w:rFonts w:ascii="Calibri" w:eastAsia="Times New Roman" w:hAnsi="Calibri" w:cs="Calibri"/>
                <w:bCs/>
              </w:rPr>
              <w:t>«Συντήρηση και επισκευή εξοπλισμού γεωτρήσεων μετ’ ανταλλακτικών – Συντήρηση και επισκευή εξοπλισμού συντριβανιών μετ’ ανταλλακτικών»</w:t>
            </w:r>
          </w:p>
          <w:p w:rsidR="00974699" w:rsidRPr="00974699" w:rsidRDefault="00974699" w:rsidP="00974699">
            <w:pPr>
              <w:spacing w:after="0" w:line="240" w:lineRule="auto"/>
              <w:ind w:left="-36" w:firstLine="36"/>
              <w:rPr>
                <w:rFonts w:ascii="Calibri" w:eastAsia="Times New Roman" w:hAnsi="Calibri" w:cs="Calibri"/>
                <w:bCs/>
              </w:rPr>
            </w:pPr>
          </w:p>
          <w:p w:rsidR="00974699" w:rsidRPr="00974699" w:rsidRDefault="00974699" w:rsidP="00974699">
            <w:pPr>
              <w:spacing w:after="0" w:line="240" w:lineRule="auto"/>
              <w:ind w:left="-36"/>
              <w:jc w:val="both"/>
              <w:rPr>
                <w:rFonts w:ascii="Calibri" w:eastAsia="Times New Roman" w:hAnsi="Calibri" w:cs="Calibri"/>
                <w:bCs/>
              </w:rPr>
            </w:pPr>
            <w:r w:rsidRPr="00974699">
              <w:rPr>
                <w:rFonts w:ascii="Calibri" w:eastAsia="Times New Roman" w:hAnsi="Calibri" w:cs="Calibri"/>
                <w:bCs/>
              </w:rPr>
              <w:t>Α.Μ.:  113/2020</w:t>
            </w:r>
          </w:p>
          <w:p w:rsidR="00974699" w:rsidRPr="00974699" w:rsidRDefault="00974699" w:rsidP="00974699">
            <w:pPr>
              <w:spacing w:after="0" w:line="240" w:lineRule="auto"/>
              <w:ind w:left="-36"/>
              <w:jc w:val="both"/>
              <w:rPr>
                <w:rFonts w:ascii="Calibri" w:eastAsia="Times New Roman" w:hAnsi="Calibri" w:cs="Calibri"/>
                <w:bCs/>
              </w:rPr>
            </w:pPr>
            <w:r w:rsidRPr="00974699">
              <w:rPr>
                <w:rFonts w:ascii="Calibri" w:eastAsia="Times New Roman" w:hAnsi="Calibri" w:cs="Calibri"/>
                <w:bCs/>
              </w:rPr>
              <w:t>Προϋπ:  24.676,00 €</w:t>
            </w:r>
          </w:p>
          <w:p w:rsidR="00974699" w:rsidRPr="00974699" w:rsidRDefault="00974699" w:rsidP="00974699">
            <w:pPr>
              <w:spacing w:after="0" w:line="240" w:lineRule="auto"/>
              <w:ind w:left="-36"/>
              <w:jc w:val="both"/>
              <w:rPr>
                <w:rFonts w:ascii="Calibri" w:eastAsia="Times New Roman" w:hAnsi="Calibri" w:cs="Calibri"/>
                <w:bCs/>
              </w:rPr>
            </w:pPr>
          </w:p>
          <w:p w:rsidR="00974699" w:rsidRPr="00974699" w:rsidRDefault="00974699" w:rsidP="00974699">
            <w:pPr>
              <w:spacing w:after="0" w:line="240" w:lineRule="auto"/>
              <w:ind w:left="-36" w:firstLine="36"/>
              <w:rPr>
                <w:rFonts w:ascii="Calibri" w:eastAsia="Calibri" w:hAnsi="Calibri" w:cs="Calibri"/>
                <w:bCs/>
                <w:sz w:val="20"/>
                <w:szCs w:val="20"/>
              </w:rPr>
            </w:pPr>
            <w:r w:rsidRPr="00974699">
              <w:rPr>
                <w:rFonts w:ascii="Calibri" w:eastAsia="Times New Roman" w:hAnsi="Calibri" w:cs="Calibri"/>
                <w:bCs/>
              </w:rPr>
              <w:t>CPV: 51100000-3</w:t>
            </w:r>
          </w:p>
        </w:tc>
      </w:tr>
    </w:tbl>
    <w:p w:rsidR="00974699" w:rsidRPr="00974699" w:rsidRDefault="00974699" w:rsidP="00974699">
      <w:pPr>
        <w:keepNext/>
        <w:spacing w:after="0" w:line="240" w:lineRule="auto"/>
        <w:jc w:val="center"/>
        <w:outlineLvl w:val="0"/>
        <w:rPr>
          <w:rFonts w:ascii="Calibri" w:eastAsia="Times New Roman" w:hAnsi="Calibri" w:cs="Calibri"/>
          <w:b/>
          <w:bCs/>
          <w:u w:val="single"/>
          <w:lang w:eastAsia="el-GR"/>
        </w:rPr>
      </w:pP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r w:rsidRPr="00974699">
        <w:rPr>
          <w:rFonts w:ascii="Calibri" w:eastAsia="Times New Roman" w:hAnsi="Calibri" w:cs="Calibri"/>
          <w:b/>
          <w:bCs/>
          <w:sz w:val="24"/>
          <w:szCs w:val="24"/>
          <w:u w:val="single"/>
          <w:lang w:eastAsia="el-GR"/>
        </w:rPr>
        <w:t xml:space="preserve">ΕΝΤΥΠΟ ΟΙΚΟΝΟΜΙΚΗΣ ΠΡΟΣΦΟΡΑΣ </w:t>
      </w:r>
    </w:p>
    <w:p w:rsidR="00974699" w:rsidRPr="00974699" w:rsidRDefault="00974699" w:rsidP="00974699">
      <w:pPr>
        <w:spacing w:after="0" w:line="240" w:lineRule="auto"/>
        <w:rPr>
          <w:rFonts w:ascii="Times New Roman" w:eastAsia="Times New Roman" w:hAnsi="Times New Roman" w:cs="Times New Roman"/>
          <w:sz w:val="24"/>
          <w:szCs w:val="24"/>
          <w:lang w:eastAsia="el-GR"/>
        </w:rPr>
      </w:pPr>
    </w:p>
    <w:p w:rsidR="00974699" w:rsidRPr="00974699" w:rsidRDefault="00974699" w:rsidP="00974699">
      <w:pPr>
        <w:spacing w:after="0" w:line="240" w:lineRule="auto"/>
        <w:rPr>
          <w:rFonts w:ascii="Times New Roman" w:eastAsia="Times New Roman" w:hAnsi="Times New Roman" w:cs="Times New Roman"/>
          <w:sz w:val="24"/>
          <w:szCs w:val="24"/>
          <w:lang w:eastAsia="el-GR"/>
        </w:rPr>
      </w:pPr>
    </w:p>
    <w:p w:rsidR="00974699" w:rsidRPr="00974699" w:rsidRDefault="00974699" w:rsidP="00974699">
      <w:pPr>
        <w:spacing w:after="0" w:line="240" w:lineRule="auto"/>
        <w:ind w:left="-36"/>
        <w:jc w:val="center"/>
        <w:rPr>
          <w:rFonts w:ascii="Calibri" w:eastAsia="Times New Roman" w:hAnsi="Calibri" w:cs="Calibri"/>
          <w:bCs/>
        </w:rPr>
      </w:pPr>
    </w:p>
    <w:p w:rsidR="00974699" w:rsidRPr="00974699" w:rsidRDefault="00974699" w:rsidP="00974699">
      <w:pPr>
        <w:spacing w:after="0" w:line="480" w:lineRule="auto"/>
        <w:rPr>
          <w:rFonts w:ascii="Calibri" w:eastAsia="Times New Roman" w:hAnsi="Calibri" w:cs="Calibri"/>
          <w:lang w:eastAsia="el-GR"/>
        </w:rPr>
      </w:pPr>
      <w:r w:rsidRPr="00974699">
        <w:rPr>
          <w:rFonts w:ascii="Calibri" w:eastAsia="Times New Roman" w:hAnsi="Calibri" w:cs="Calibri"/>
          <w:lang w:eastAsia="el-GR"/>
        </w:rPr>
        <w:t>Του ………………………………………………………..……………………………………………. με έδρα…………………………………………..  Οδός .............................................................................................. Αριθμ.............. Τ.Κ…………………………………….. Τηλ............................................</w:t>
      </w:r>
      <w:r w:rsidRPr="00974699">
        <w:rPr>
          <w:rFonts w:ascii="Calibri" w:eastAsia="Times New Roman" w:hAnsi="Calibri" w:cs="Calibri"/>
          <w:lang w:val="en-US" w:eastAsia="el-GR"/>
        </w:rPr>
        <w:t>Fax</w:t>
      </w:r>
      <w:r w:rsidRPr="00974699">
        <w:rPr>
          <w:rFonts w:ascii="Calibri" w:eastAsia="Times New Roman" w:hAnsi="Calibri" w:cs="Calibri"/>
          <w:lang w:eastAsia="el-GR"/>
        </w:rPr>
        <w:t>........................................</w:t>
      </w:r>
      <w:r w:rsidRPr="00974699">
        <w:rPr>
          <w:rFonts w:ascii="Calibri" w:eastAsia="Times New Roman" w:hAnsi="Calibri" w:cs="Calibri"/>
          <w:lang w:val="en-GB" w:eastAsia="el-GR"/>
        </w:rPr>
        <w:t> </w:t>
      </w:r>
      <w:r w:rsidRPr="00974699">
        <w:rPr>
          <w:rFonts w:ascii="Calibri" w:eastAsia="Times New Roman" w:hAnsi="Calibri" w:cs="Calibri"/>
          <w:lang w:eastAsia="el-GR"/>
        </w:rPr>
        <w:t xml:space="preserve"> </w:t>
      </w:r>
      <w:r w:rsidRPr="00974699">
        <w:rPr>
          <w:rFonts w:ascii="Calibri" w:eastAsia="Times New Roman" w:hAnsi="Calibri" w:cs="Calibri"/>
          <w:lang w:val="en-US" w:eastAsia="el-GR"/>
        </w:rPr>
        <w:t>email</w:t>
      </w:r>
      <w:r w:rsidRPr="00974699">
        <w:rPr>
          <w:rFonts w:ascii="Calibri" w:eastAsia="Times New Roman" w:hAnsi="Calibri" w:cs="Calibri"/>
          <w:lang w:eastAsia="el-GR"/>
        </w:rPr>
        <w:t xml:space="preserve"> : ..................................................................</w:t>
      </w:r>
    </w:p>
    <w:p w:rsidR="00974699" w:rsidRPr="00974699" w:rsidRDefault="00974699" w:rsidP="00974699">
      <w:pPr>
        <w:spacing w:after="0" w:line="360" w:lineRule="auto"/>
        <w:jc w:val="both"/>
        <w:rPr>
          <w:rFonts w:ascii="Calibri" w:eastAsia="Times New Roman" w:hAnsi="Calibri" w:cs="Calibri"/>
          <w:lang w:eastAsia="el-GR"/>
        </w:rPr>
      </w:pPr>
      <w:r w:rsidRPr="00974699">
        <w:rPr>
          <w:rFonts w:ascii="Calibri" w:eastAsia="Times New Roman" w:hAnsi="Calibri" w:cs="Calibri"/>
          <w:lang w:eastAsia="el-GR"/>
        </w:rPr>
        <w:t>Αφού έλαβα  γνώση των όρων της μελέτης με τίτλο  «</w:t>
      </w:r>
      <w:r w:rsidRPr="00974699">
        <w:rPr>
          <w:rFonts w:ascii="Calibri" w:eastAsia="Times New Roman" w:hAnsi="Calibri" w:cs="Calibri"/>
          <w:bCs/>
        </w:rPr>
        <w:t>Συντήρηση και επισκευή εξοπλισμού γεωτρήσεων μετ’ ανταλλακτικών – Συντήρηση και επισκευή εξοπλισμού συντριβανιών μετ’ ανταλλακτικών</w:t>
      </w:r>
      <w:r w:rsidRPr="00974699">
        <w:rPr>
          <w:rFonts w:ascii="Calibri" w:eastAsia="Times New Roman" w:hAnsi="Calibri" w:cs="Calibri"/>
          <w:lang w:eastAsia="el-GR"/>
        </w:rPr>
        <w:t>»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υπηρεσίας με το ακόλουθο ενιαίο ποσοστό έκπτωσης  επί των τιμών του προϋπολογισμού της Μελέτης (Πίνακας ενδεικτικού προϋπολογισμού)</w:t>
      </w:r>
    </w:p>
    <w:p w:rsidR="00974699" w:rsidRPr="00974699" w:rsidRDefault="00974699" w:rsidP="00974699">
      <w:pPr>
        <w:tabs>
          <w:tab w:val="left" w:pos="426"/>
        </w:tabs>
        <w:spacing w:after="0" w:line="240" w:lineRule="auto"/>
        <w:jc w:val="both"/>
        <w:rPr>
          <w:rFonts w:ascii="Arial" w:eastAsia="Times New Roman" w:hAnsi="Arial" w:cs="Arial"/>
          <w:lang w:eastAsia="el-GR"/>
        </w:rPr>
      </w:pPr>
    </w:p>
    <w:p w:rsidR="00974699" w:rsidRPr="00974699" w:rsidRDefault="00974699" w:rsidP="00974699">
      <w:pPr>
        <w:spacing w:after="0" w:line="360" w:lineRule="auto"/>
        <w:jc w:val="both"/>
        <w:rPr>
          <w:rFonts w:ascii="Calibri" w:eastAsia="Times New Roman" w:hAnsi="Calibri" w:cs="Calibri"/>
          <w:lang w:eastAsia="el-GR"/>
        </w:rPr>
      </w:pPr>
      <w:r w:rsidRPr="00974699">
        <w:rPr>
          <w:rFonts w:ascii="Calibri" w:eastAsia="Times New Roman" w:hAnsi="Calibri" w:cs="Calibri"/>
          <w:lang w:eastAsia="el-GR"/>
        </w:rPr>
        <w:t>Ποσοστό έκπτωσης: (αριθμητικώς)  ……………………………………………………………..</w:t>
      </w:r>
    </w:p>
    <w:p w:rsidR="00974699" w:rsidRPr="00974699" w:rsidRDefault="00974699" w:rsidP="00974699">
      <w:pPr>
        <w:spacing w:after="0" w:line="360" w:lineRule="auto"/>
        <w:jc w:val="both"/>
        <w:rPr>
          <w:rFonts w:ascii="Calibri" w:eastAsia="Times New Roman" w:hAnsi="Calibri" w:cs="Calibri"/>
          <w:lang w:eastAsia="el-GR"/>
        </w:rPr>
      </w:pPr>
    </w:p>
    <w:p w:rsidR="00974699" w:rsidRPr="00974699" w:rsidRDefault="00974699" w:rsidP="00974699">
      <w:pPr>
        <w:spacing w:after="0" w:line="360" w:lineRule="auto"/>
        <w:jc w:val="both"/>
        <w:rPr>
          <w:rFonts w:ascii="Calibri" w:eastAsia="Times New Roman" w:hAnsi="Calibri" w:cs="Calibri"/>
          <w:lang w:eastAsia="el-GR"/>
        </w:rPr>
      </w:pPr>
      <w:r w:rsidRPr="00974699">
        <w:rPr>
          <w:rFonts w:ascii="Calibri" w:eastAsia="Times New Roman" w:hAnsi="Calibri" w:cs="Calibri"/>
          <w:lang w:eastAsia="el-GR"/>
        </w:rPr>
        <w:t>Ποσοστό έκπτωσης: (ολογράφως) ……………………………………………………………….</w:t>
      </w:r>
    </w:p>
    <w:p w:rsidR="00974699" w:rsidRPr="00974699" w:rsidRDefault="00974699" w:rsidP="00974699">
      <w:pPr>
        <w:spacing w:after="0" w:line="360" w:lineRule="auto"/>
        <w:jc w:val="both"/>
        <w:rPr>
          <w:rFonts w:ascii="Calibri" w:eastAsia="Times New Roman" w:hAnsi="Calibri" w:cs="Calibri"/>
          <w:lang w:eastAsia="el-GR"/>
        </w:rPr>
      </w:pPr>
      <w:r w:rsidRPr="00974699">
        <w:rPr>
          <w:rFonts w:ascii="Calibri" w:eastAsia="Times New Roman" w:hAnsi="Calibri" w:cs="Calibri"/>
          <w:lang w:eastAsia="el-GR"/>
        </w:rPr>
        <w:t>Μετά την εφαρμογή του ανωτέρω ποσοστού έκπτωσης οι επιμέρους τιμές μονάδος ανά είδος εργασίας διαμορφώνονται σύμφωνα με τον κατωτέρω πίνακα. Η συνολική δαπάνη του τμήματος 1.Β δύναται να ανέλθει έως του ποσού των 5.000,00 ευρώ πλέον ΦΠΑ και του τμήματος 2.Β. 2.000,00 ευρώ πλέον ΦΠΑ</w:t>
      </w: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r w:rsidRPr="00974699">
        <w:rPr>
          <w:rFonts w:ascii="Calibri" w:eastAsia="Times New Roman" w:hAnsi="Calibri" w:cs="Calibri"/>
          <w:b/>
          <w:bCs/>
          <w:sz w:val="24"/>
          <w:szCs w:val="24"/>
          <w:u w:val="single"/>
          <w:lang w:eastAsia="el-GR"/>
        </w:rPr>
        <w:t>ΓΕΩΤΡΗΣΕΙΣ</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Κ.Α. 35.6262.02</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394"/>
        <w:gridCol w:w="1206"/>
        <w:gridCol w:w="1153"/>
        <w:gridCol w:w="860"/>
        <w:gridCol w:w="1551"/>
        <w:gridCol w:w="1276"/>
      </w:tblGrid>
      <w:tr w:rsidR="00974699" w:rsidRPr="00974699" w:rsidTr="00BB3986">
        <w:tc>
          <w:tcPr>
            <w:tcW w:w="767" w:type="dxa"/>
          </w:tcPr>
          <w:p w:rsidR="00974699" w:rsidRPr="00974699" w:rsidRDefault="00974699" w:rsidP="00974699">
            <w:pPr>
              <w:tabs>
                <w:tab w:val="left" w:pos="601"/>
              </w:tabs>
              <w:spacing w:after="0" w:line="240" w:lineRule="auto"/>
              <w:ind w:left="34"/>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Α/Α</w:t>
            </w:r>
          </w:p>
        </w:tc>
        <w:tc>
          <w:tcPr>
            <w:tcW w:w="3394"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 xml:space="preserve">ΕΙΔΟΣ </w:t>
            </w:r>
          </w:p>
        </w:tc>
        <w:tc>
          <w:tcPr>
            <w:tcW w:w="1206"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ΜΟΝΑΔΑ</w:t>
            </w:r>
          </w:p>
        </w:tc>
        <w:tc>
          <w:tcPr>
            <w:tcW w:w="1153"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ΠΟΣΟΤΗΤΑ</w:t>
            </w:r>
          </w:p>
        </w:tc>
        <w:tc>
          <w:tcPr>
            <w:tcW w:w="860"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w:t>
            </w:r>
          </w:p>
        </w:tc>
        <w:tc>
          <w:tcPr>
            <w:tcW w:w="1551"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 προσφοράς χωρίς Φ.Π.Α</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μετά το ανωτέρω ποσοστό έκπτωσης (€)</w:t>
            </w:r>
          </w:p>
        </w:tc>
        <w:tc>
          <w:tcPr>
            <w:tcW w:w="1276"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 προσφοράς με Φ.Π.Α</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μετά το ανωτέρω ποσοστό έκπτωσης (€)</w:t>
            </w: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b/>
                <w:sz w:val="18"/>
                <w:szCs w:val="18"/>
                <w:lang w:eastAsia="el-GR"/>
              </w:rPr>
            </w:pPr>
            <w:r w:rsidRPr="00974699">
              <w:rPr>
                <w:rFonts w:ascii="Calibri" w:eastAsia="Times New Roman" w:hAnsi="Calibri" w:cs="Calibri"/>
                <w:b/>
                <w:sz w:val="18"/>
                <w:szCs w:val="18"/>
                <w:lang w:eastAsia="el-GR"/>
              </w:rPr>
              <w:t>1.Α</w:t>
            </w:r>
          </w:p>
        </w:tc>
        <w:tc>
          <w:tcPr>
            <w:tcW w:w="3394" w:type="dxa"/>
          </w:tcPr>
          <w:p w:rsidR="00974699" w:rsidRPr="00974699" w:rsidRDefault="00974699" w:rsidP="00974699">
            <w:pPr>
              <w:spacing w:after="0" w:line="240" w:lineRule="auto"/>
              <w:rPr>
                <w:rFonts w:ascii="Calibri" w:eastAsia="Times New Roman" w:hAnsi="Calibri" w:cs="Calibri"/>
                <w:b/>
                <w:sz w:val="20"/>
                <w:szCs w:val="20"/>
                <w:lang w:eastAsia="el-GR"/>
              </w:rPr>
            </w:pPr>
            <w:r w:rsidRPr="00974699">
              <w:rPr>
                <w:rFonts w:ascii="Calibri" w:eastAsia="Times New Roman" w:hAnsi="Calibri" w:cs="Calibri"/>
                <w:b/>
                <w:sz w:val="20"/>
                <w:szCs w:val="20"/>
                <w:lang w:eastAsia="el-GR"/>
              </w:rPr>
              <w:t>ΥΠΟΧΡΕΩΤΙΚΕΣ ΕΡΓΑΣΙΕΣ</w:t>
            </w:r>
          </w:p>
        </w:tc>
        <w:tc>
          <w:tcPr>
            <w:tcW w:w="1206"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1153"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860"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1551"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1276"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r>
      <w:tr w:rsidR="00974699" w:rsidRPr="00974699" w:rsidTr="00BB3986">
        <w:tc>
          <w:tcPr>
            <w:tcW w:w="767"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3394"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 xml:space="preserve">Προληπτική συντήρηση: έλεγχος των </w:t>
            </w:r>
            <w:r w:rsidRPr="00974699">
              <w:rPr>
                <w:rFonts w:ascii="Calibri" w:eastAsia="Times New Roman" w:hAnsi="Calibri" w:cs="Times New Roman"/>
                <w:color w:val="000000"/>
                <w:sz w:val="20"/>
                <w:szCs w:val="20"/>
                <w:lang w:eastAsia="el-GR"/>
              </w:rPr>
              <w:t xml:space="preserve">εγκαταστάσεων των γεωτρήσεων (έλεγχος λειτουργίας αντλητικού </w:t>
            </w:r>
            <w:r w:rsidRPr="00974699">
              <w:rPr>
                <w:rFonts w:ascii="Calibri" w:eastAsia="Times New Roman" w:hAnsi="Calibri" w:cs="Times New Roman"/>
                <w:color w:val="000000"/>
                <w:sz w:val="20"/>
                <w:szCs w:val="20"/>
                <w:lang w:eastAsia="el-GR"/>
              </w:rPr>
              <w:lastRenderedPageBreak/>
              <w:t>συγκροτήματος, υδραυλικών διαρροών, διαβρώσεων κλπ., έλεγχος λειτουργίας των αυτοματισμών και της προστασίας των αντλητικών)</w:t>
            </w:r>
            <w:r w:rsidRPr="00974699">
              <w:rPr>
                <w:rFonts w:ascii="Calibri" w:eastAsia="Times New Roman" w:hAnsi="Calibri" w:cs="Calibri"/>
                <w:sz w:val="20"/>
                <w:szCs w:val="20"/>
                <w:lang w:eastAsia="el-GR"/>
              </w:rPr>
              <w:t xml:space="preserve"> με τυχόν μικροανταλλακτικά – υλικά που θα απαιτηθούν</w:t>
            </w:r>
          </w:p>
        </w:tc>
        <w:tc>
          <w:tcPr>
            <w:tcW w:w="1206"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lastRenderedPageBreak/>
              <w:t>τεμ.</w:t>
            </w:r>
          </w:p>
        </w:tc>
        <w:tc>
          <w:tcPr>
            <w:tcW w:w="1153"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2</w:t>
            </w:r>
          </w:p>
        </w:tc>
        <w:tc>
          <w:tcPr>
            <w:tcW w:w="860"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450,00</w:t>
            </w:r>
          </w:p>
        </w:tc>
        <w:tc>
          <w:tcPr>
            <w:tcW w:w="1551" w:type="dxa"/>
          </w:tcPr>
          <w:p w:rsidR="00974699" w:rsidRPr="00974699" w:rsidRDefault="00974699" w:rsidP="00974699">
            <w:pPr>
              <w:spacing w:after="0" w:line="240" w:lineRule="auto"/>
              <w:jc w:val="right"/>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right"/>
              <w:rPr>
                <w:rFonts w:ascii="Calibri" w:eastAsia="Times New Roman" w:hAnsi="Calibri" w:cs="Calibri"/>
                <w:sz w:val="20"/>
                <w:szCs w:val="20"/>
                <w:lang w:eastAsia="el-GR"/>
              </w:rPr>
            </w:pP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b/>
                <w:sz w:val="18"/>
                <w:szCs w:val="18"/>
                <w:lang w:eastAsia="el-GR"/>
              </w:rPr>
            </w:pPr>
            <w:r w:rsidRPr="00974699">
              <w:rPr>
                <w:rFonts w:ascii="Calibri" w:eastAsia="Times New Roman" w:hAnsi="Calibri" w:cs="Calibri"/>
                <w:b/>
                <w:sz w:val="18"/>
                <w:szCs w:val="18"/>
                <w:lang w:eastAsia="el-GR"/>
              </w:rPr>
              <w:t>1.Β</w:t>
            </w:r>
          </w:p>
        </w:tc>
        <w:tc>
          <w:tcPr>
            <w:tcW w:w="3394" w:type="dxa"/>
          </w:tcPr>
          <w:p w:rsidR="00974699" w:rsidRPr="00974699" w:rsidRDefault="00974699" w:rsidP="00974699">
            <w:pPr>
              <w:spacing w:after="0" w:line="240" w:lineRule="auto"/>
              <w:jc w:val="both"/>
              <w:rPr>
                <w:rFonts w:ascii="Calibri" w:eastAsia="Times New Roman" w:hAnsi="Calibri" w:cs="Times New Roman"/>
                <w:b/>
                <w:color w:val="000000"/>
                <w:sz w:val="20"/>
                <w:szCs w:val="20"/>
                <w:lang w:eastAsia="el-GR"/>
              </w:rPr>
            </w:pPr>
            <w:r w:rsidRPr="00974699">
              <w:rPr>
                <w:rFonts w:ascii="Calibri" w:eastAsia="Times New Roman" w:hAnsi="Calibri" w:cs="Times New Roman"/>
                <w:b/>
                <w:color w:val="000000"/>
                <w:sz w:val="20"/>
                <w:szCs w:val="20"/>
                <w:lang w:eastAsia="el-GR"/>
              </w:rPr>
              <w:t xml:space="preserve">ΕΡΓΑΣΙΕΣ ΠΟΥ ΕΝΔΕΧΕΤΑΙ ΝΑ ΕΚΤΕΛΕΣΤΟΥΝ (ΕΆΝ ΚΑΙ ΕΦΟΣΟΝ ΑΠΑΙΤΗΘΕΙ) </w:t>
            </w:r>
            <w:r w:rsidRPr="00974699">
              <w:rPr>
                <w:rFonts w:ascii="Calibri" w:eastAsia="Times New Roman" w:hAnsi="Calibri" w:cs="Calibri"/>
                <w:sz w:val="20"/>
                <w:szCs w:val="20"/>
                <w:lang w:eastAsia="el-GR"/>
              </w:rPr>
              <w:t>(κατόπιν έγκρισης της Δ/νσης Περιβάλλοντος, με την εργασία τοποθέτησης)*</w:t>
            </w:r>
          </w:p>
        </w:tc>
        <w:tc>
          <w:tcPr>
            <w:tcW w:w="1206"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ΜΟΝΑΔΑ</w:t>
            </w:r>
          </w:p>
        </w:tc>
        <w:tc>
          <w:tcPr>
            <w:tcW w:w="1153"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ΠΟΣΟΤΗΤΑ</w:t>
            </w:r>
          </w:p>
        </w:tc>
        <w:tc>
          <w:tcPr>
            <w:tcW w:w="860"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w:t>
            </w:r>
          </w:p>
        </w:tc>
        <w:tc>
          <w:tcPr>
            <w:tcW w:w="1551"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1.Β.1</w:t>
            </w:r>
          </w:p>
        </w:tc>
        <w:tc>
          <w:tcPr>
            <w:tcW w:w="3394" w:type="dxa"/>
          </w:tcPr>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 xml:space="preserve">Επίσκεψη στην εγκατάσταση της γεώτρησης και εργασίες αποκατάστασης της βλάβης χωρίς τη χρήση μηχανικών μέσων. </w:t>
            </w:r>
          </w:p>
          <w:p w:rsidR="00974699" w:rsidRPr="00974699" w:rsidRDefault="00974699" w:rsidP="00974699">
            <w:pPr>
              <w:spacing w:after="0" w:line="240" w:lineRule="auto"/>
              <w:rPr>
                <w:rFonts w:ascii="Calibri" w:eastAsia="Times New Roman" w:hAnsi="Calibri" w:cs="Times New Roman"/>
                <w:color w:val="000000"/>
                <w:sz w:val="20"/>
                <w:szCs w:val="20"/>
                <w:highlight w:val="cyan"/>
                <w:lang w:eastAsia="el-GR"/>
              </w:rPr>
            </w:pPr>
            <w:r w:rsidRPr="00974699">
              <w:rPr>
                <w:rFonts w:ascii="Calibri" w:eastAsia="Times New Roman" w:hAnsi="Calibri" w:cs="Calibri"/>
                <w:bCs/>
                <w:sz w:val="20"/>
                <w:szCs w:val="20"/>
                <w:lang w:eastAsia="el-GR"/>
              </w:rPr>
              <w:t>Συμπεριλαμβάνεται το κόστος προμήθειας και τοποθέτησης όλων των υλικών – ανταλλακτικών – εξοπλισμού κλπ. που τυχόν απαιτηθούν πλην αυτών που αναφέρονται ρητά στο άρθρο 1.Β.5</w:t>
            </w:r>
          </w:p>
        </w:tc>
        <w:tc>
          <w:tcPr>
            <w:tcW w:w="1206"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ανά ώρα εργασίας</w:t>
            </w:r>
          </w:p>
        </w:tc>
        <w:tc>
          <w:tcPr>
            <w:tcW w:w="1153"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860"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35,00</w:t>
            </w:r>
          </w:p>
        </w:tc>
        <w:tc>
          <w:tcPr>
            <w:tcW w:w="15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1.Β.2</w:t>
            </w:r>
          </w:p>
        </w:tc>
        <w:tc>
          <w:tcPr>
            <w:tcW w:w="3394" w:type="dxa"/>
          </w:tcPr>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Ανέλκυση αντλητικού γεώτρησης.</w:t>
            </w:r>
          </w:p>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sz w:val="20"/>
                <w:szCs w:val="20"/>
                <w:lang w:eastAsia="el-GR"/>
              </w:rPr>
              <w:t>Αφορά εργασία ανέλκυσης με χρήση μηχανικών μέσων υποβρύχιου  αντλητικού συγκροτήματος καθώς και στήλης σωλήνωσης από γεώτρηση μέχρι βάθους 150 μέτρων όταν διαπιστώνεται βλάβη στη λειτουργία του. Στην εργασία συμπεριλαμβάνεται η απασχόληση καθ΄ όλη τη διάρκεια των εργασιών κατάλληλου ανυψωτικού μηχανήματος, η αποσυναρμολόγηση της κατακόρυφης στήλης των σωλήνων, η αποξήλωση με προσοχή καλωδίων, εξοπλισμού κλπ. και η μεταφορά τους σε ασφαλές σημείο μέχρι την αποκατάσταση της βλάβης και την επανατοποθέτησή τους.  Η ανέλκυση του αντλητικού συγκροτήματος ενδεχομένως να μη γίνει σ’όλο το βάθος αλλά μέχρι του σημείου που διαπιστώνεται βλάβη (διαρροή στη σωλήνα της στήλης ή φθορά καλωδίου) μετά από εντολή της επιβλέπουσας υπηρεσίας.</w:t>
            </w:r>
          </w:p>
        </w:tc>
        <w:tc>
          <w:tcPr>
            <w:tcW w:w="1206"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ανά μέτρο ανέλκυσης</w:t>
            </w:r>
          </w:p>
        </w:tc>
        <w:tc>
          <w:tcPr>
            <w:tcW w:w="1153"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860"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4,00</w:t>
            </w:r>
          </w:p>
        </w:tc>
        <w:tc>
          <w:tcPr>
            <w:tcW w:w="15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1.Β.3</w:t>
            </w:r>
          </w:p>
        </w:tc>
        <w:tc>
          <w:tcPr>
            <w:tcW w:w="3394" w:type="dxa"/>
          </w:tcPr>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Επισκευή εξοπλισμού (πχ. αντλίας, κινητήρα κλπ.) εφόσον επιδέχεται επισκευής.</w:t>
            </w:r>
            <w:r w:rsidRPr="00974699">
              <w:rPr>
                <w:rFonts w:ascii="Calibri" w:eastAsia="Times New Roman" w:hAnsi="Calibri" w:cs="Times New Roman"/>
                <w:color w:val="000000"/>
                <w:sz w:val="20"/>
                <w:szCs w:val="20"/>
                <w:lang w:eastAsia="el-GR"/>
              </w:rPr>
              <w:t xml:space="preserve">  Συμπεριλαμβάνεται το κόστος</w:t>
            </w:r>
            <w:r w:rsidRPr="00974699">
              <w:rPr>
                <w:rFonts w:ascii="Calibri" w:eastAsia="Times New Roman" w:hAnsi="Calibri" w:cs="Calibri"/>
                <w:sz w:val="20"/>
                <w:szCs w:val="20"/>
                <w:lang w:eastAsia="el-GR"/>
              </w:rPr>
              <w:t xml:space="preserve"> εξαγωγής - ελέγχου – μεταφοράς – φόρτωσης- εκφόρτωσης- επισκευής – επαναμεταφοράς – επανατοποθέτησης – τοποθέτησής του.</w:t>
            </w:r>
          </w:p>
        </w:tc>
        <w:tc>
          <w:tcPr>
            <w:tcW w:w="1206"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ανά ώρα εργασίας</w:t>
            </w:r>
          </w:p>
        </w:tc>
        <w:tc>
          <w:tcPr>
            <w:tcW w:w="1153"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860"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35,00</w:t>
            </w:r>
          </w:p>
        </w:tc>
        <w:tc>
          <w:tcPr>
            <w:tcW w:w="15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r>
      <w:tr w:rsidR="00974699" w:rsidRPr="00974699" w:rsidTr="00BB3986">
        <w:tc>
          <w:tcPr>
            <w:tcW w:w="767"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1.Β.4</w:t>
            </w:r>
          </w:p>
        </w:tc>
        <w:tc>
          <w:tcPr>
            <w:tcW w:w="3394" w:type="dxa"/>
          </w:tcPr>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Καθέλκυση αντλητικού γεώτρησης.</w:t>
            </w:r>
          </w:p>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Αφορά</w:t>
            </w:r>
            <w:r w:rsidRPr="00974699">
              <w:rPr>
                <w:rFonts w:ascii="Calibri" w:eastAsia="Times New Roman" w:hAnsi="Calibri" w:cs="Calibri"/>
                <w:sz w:val="20"/>
                <w:szCs w:val="20"/>
                <w:lang w:eastAsia="el-GR"/>
              </w:rPr>
              <w:t xml:space="preserve"> εργασία καθέλκυσης με χρήση μηχανικών μέσων αντλητικού συγκροτήματος και στήλης σωλήνωσης σε γεώτρηση. Στην εργασία συμπεριλαμβάνεται η απασχόληση καθ΄ όλη τη διάρκεια των </w:t>
            </w:r>
            <w:r w:rsidRPr="00974699">
              <w:rPr>
                <w:rFonts w:ascii="Calibri" w:eastAsia="Times New Roman" w:hAnsi="Calibri" w:cs="Calibri"/>
                <w:sz w:val="20"/>
                <w:szCs w:val="20"/>
                <w:lang w:eastAsia="el-GR"/>
              </w:rPr>
              <w:lastRenderedPageBreak/>
              <w:t>εργασιών κατάλληλου ανυψωτικού μηχανήματος και το κόστος προμήθειας οποιουδήποτε υλικού απαιτηθεί για την ορθή συναρμολόγηση και καθέλκυση του εξοπλισμού σύμφωνα με τις αρχές της τέχνης και της επιστήμης.  Η προμήθεια, μεταφορά επί τόπου και οι εργασίες σύνδεσης νέου αντλητικού συγκροτήματος, νέων καλωδίων ή νέων σωλήνων εάν απαιτηθούν, πληρώνονται σύμφωνα με το άρθρο 1.Β.5</w:t>
            </w:r>
          </w:p>
        </w:tc>
        <w:tc>
          <w:tcPr>
            <w:tcW w:w="1206"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lastRenderedPageBreak/>
              <w:t>ανά μέτρο καθέλκυσης</w:t>
            </w:r>
          </w:p>
        </w:tc>
        <w:tc>
          <w:tcPr>
            <w:tcW w:w="1153"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860"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4,50</w:t>
            </w:r>
          </w:p>
        </w:tc>
        <w:tc>
          <w:tcPr>
            <w:tcW w:w="15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r>
      <w:tr w:rsidR="00974699" w:rsidRPr="00974699" w:rsidTr="00BB3986">
        <w:tc>
          <w:tcPr>
            <w:tcW w:w="767" w:type="dxa"/>
            <w:tcBorders>
              <w:bottom w:val="single" w:sz="4" w:space="0" w:color="auto"/>
            </w:tcBorders>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r w:rsidRPr="00974699">
              <w:rPr>
                <w:rFonts w:ascii="Calibri" w:eastAsia="Times New Roman" w:hAnsi="Calibri" w:cs="Calibri"/>
                <w:sz w:val="18"/>
                <w:szCs w:val="18"/>
                <w:lang w:eastAsia="el-GR"/>
              </w:rPr>
              <w:t>1.Β.5</w:t>
            </w:r>
          </w:p>
        </w:tc>
        <w:tc>
          <w:tcPr>
            <w:tcW w:w="3394" w:type="dxa"/>
            <w:tcBorders>
              <w:bottom w:val="single" w:sz="4" w:space="0" w:color="auto"/>
            </w:tcBorders>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r w:rsidRPr="00974699">
              <w:rPr>
                <w:rFonts w:ascii="Calibri" w:eastAsia="Times New Roman" w:hAnsi="Calibri" w:cs="Calibri"/>
                <w:bCs/>
                <w:sz w:val="20"/>
                <w:szCs w:val="20"/>
                <w:lang w:eastAsia="el-GR"/>
              </w:rPr>
              <w:t>Προμήθεια, μεταφορά επί τόπου και εργασίες σύνδεσης αντλίας, κινητήρα, σωλήνα κατάθλιψης, ανταλλακτικών ηλεκτρικών πινάκων (πχ. ρελέ διαφυγής, χρονοδιακόπτες), δοχείου πίεσης, καλωδίων τροφοδοσίας, κλπ.</w:t>
            </w:r>
          </w:p>
        </w:tc>
        <w:tc>
          <w:tcPr>
            <w:tcW w:w="1206" w:type="dxa"/>
            <w:tcBorders>
              <w:bottom w:val="single" w:sz="4" w:space="0" w:color="auto"/>
            </w:tcBorders>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3564" w:type="dxa"/>
            <w:gridSpan w:val="3"/>
            <w:tcBorders>
              <w:bottom w:val="single" w:sz="4" w:space="0" w:color="auto"/>
            </w:tcBorders>
          </w:tcPr>
          <w:p w:rsidR="00974699" w:rsidRPr="00974699" w:rsidRDefault="00974699" w:rsidP="00974699">
            <w:pPr>
              <w:spacing w:after="0" w:line="240" w:lineRule="auto"/>
              <w:jc w:val="center"/>
              <w:rPr>
                <w:rFonts w:ascii="Times New Roman" w:eastAsia="Times New Roman" w:hAnsi="Times New Roman" w:cs="Times New Roman"/>
                <w:sz w:val="24"/>
                <w:szCs w:val="24"/>
                <w:lang w:eastAsia="el-GR"/>
              </w:rPr>
            </w:pPr>
            <w:r w:rsidRPr="00974699">
              <w:rPr>
                <w:rFonts w:ascii="Calibri" w:eastAsia="Times New Roman" w:hAnsi="Calibri" w:cs="Calibri"/>
                <w:bCs/>
                <w:sz w:val="20"/>
                <w:szCs w:val="20"/>
                <w:lang w:eastAsia="el-GR"/>
              </w:rPr>
              <w:t>Θα εφαρμόζεται το ενιαίο ποσοστό έκπτωσης</w:t>
            </w:r>
          </w:p>
        </w:tc>
        <w:tc>
          <w:tcPr>
            <w:tcW w:w="1276" w:type="dxa"/>
            <w:tcBorders>
              <w:bottom w:val="single" w:sz="4" w:space="0" w:color="auto"/>
            </w:tcBorders>
          </w:tcPr>
          <w:p w:rsidR="00974699" w:rsidRPr="00974699" w:rsidRDefault="00974699" w:rsidP="00974699">
            <w:pPr>
              <w:spacing w:after="0" w:line="240" w:lineRule="auto"/>
              <w:jc w:val="center"/>
              <w:rPr>
                <w:rFonts w:ascii="Calibri" w:eastAsia="Times New Roman" w:hAnsi="Calibri" w:cs="Calibri"/>
                <w:bCs/>
                <w:sz w:val="20"/>
                <w:szCs w:val="20"/>
                <w:lang w:eastAsia="el-GR"/>
              </w:rPr>
            </w:pPr>
          </w:p>
        </w:tc>
      </w:tr>
      <w:tr w:rsidR="00974699" w:rsidRPr="00974699" w:rsidTr="00BB3986">
        <w:tc>
          <w:tcPr>
            <w:tcW w:w="8931" w:type="dxa"/>
            <w:gridSpan w:val="6"/>
            <w:tcBorders>
              <w:top w:val="single" w:sz="4" w:space="0" w:color="auto"/>
              <w:left w:val="single" w:sz="4" w:space="0" w:color="auto"/>
              <w:bottom w:val="single" w:sz="4" w:space="0" w:color="auto"/>
              <w:right w:val="single" w:sz="4" w:space="0" w:color="auto"/>
            </w:tcBorders>
          </w:tcPr>
          <w:p w:rsidR="00974699" w:rsidRPr="00974699" w:rsidRDefault="00974699" w:rsidP="00974699">
            <w:pPr>
              <w:spacing w:after="0" w:line="240" w:lineRule="auto"/>
              <w:jc w:val="both"/>
              <w:rPr>
                <w:rFonts w:ascii="Calibri" w:eastAsia="Times New Roman" w:hAnsi="Calibri" w:cs="Calibri"/>
                <w:sz w:val="20"/>
                <w:szCs w:val="20"/>
                <w:lang w:eastAsia="el-GR"/>
              </w:rPr>
            </w:pPr>
            <w:r w:rsidRPr="00974699">
              <w:rPr>
                <w:rFonts w:ascii="Calibri" w:eastAsia="Times New Roman" w:hAnsi="Calibri" w:cs="Calibri"/>
                <w:bCs/>
                <w:sz w:val="20"/>
                <w:szCs w:val="20"/>
                <w:lang w:eastAsia="el-GR"/>
              </w:rPr>
              <w:t>*Επειδή δεν είναι δυνατό να προβλεφθούν οι βλάβες που δύναται να προκύψουν στη λειτουργία των γεωτρήσεων, ο προσδιορισμός της προς ανάθεση ποσότητας εργασιών σε αυτό το τμήμα του προϋπολογισμού είναι αδύνατος.  Σε κάθε περίπτωση, το σύνολο των εργασιών που τυχόν θα χρειαστούν για την εκτέλεση δεν θα ξεπεράσει το σύνολο του προϋπολογισμού του τμήματος 1.Β, ήτοι το ποσό των 5.000,00€ πλέον Φ.Π.Α.</w:t>
            </w:r>
          </w:p>
        </w:tc>
        <w:tc>
          <w:tcPr>
            <w:tcW w:w="1276" w:type="dxa"/>
            <w:tcBorders>
              <w:top w:val="single" w:sz="4" w:space="0" w:color="auto"/>
              <w:left w:val="single" w:sz="4" w:space="0" w:color="auto"/>
              <w:bottom w:val="single" w:sz="4" w:space="0" w:color="auto"/>
              <w:right w:val="single" w:sz="4" w:space="0" w:color="auto"/>
            </w:tcBorders>
          </w:tcPr>
          <w:p w:rsidR="00974699" w:rsidRPr="00974699" w:rsidRDefault="00974699" w:rsidP="00974699">
            <w:pPr>
              <w:spacing w:after="0" w:line="240" w:lineRule="auto"/>
              <w:rPr>
                <w:rFonts w:ascii="Calibri" w:eastAsia="Times New Roman" w:hAnsi="Calibri" w:cs="Calibri"/>
                <w:bCs/>
                <w:sz w:val="20"/>
                <w:szCs w:val="20"/>
                <w:lang w:eastAsia="el-GR"/>
              </w:rPr>
            </w:pPr>
          </w:p>
        </w:tc>
      </w:tr>
    </w:tbl>
    <w:p w:rsidR="00974699" w:rsidRPr="00974699" w:rsidRDefault="00974699" w:rsidP="00974699">
      <w:pPr>
        <w:spacing w:after="0" w:line="240" w:lineRule="auto"/>
        <w:rPr>
          <w:rFonts w:ascii="Times New Roman" w:eastAsia="Times New Roman" w:hAnsi="Times New Roman" w:cs="Times New Roman"/>
          <w:sz w:val="24"/>
          <w:szCs w:val="24"/>
          <w:lang w:eastAsia="el-GR"/>
        </w:rPr>
      </w:pPr>
    </w:p>
    <w:p w:rsidR="00974699" w:rsidRPr="00974699" w:rsidRDefault="00974699" w:rsidP="00974699">
      <w:pPr>
        <w:keepNext/>
        <w:spacing w:after="0" w:line="240" w:lineRule="auto"/>
        <w:jc w:val="center"/>
        <w:outlineLvl w:val="0"/>
        <w:rPr>
          <w:rFonts w:ascii="Calibri" w:eastAsia="Times New Roman" w:hAnsi="Calibri" w:cs="Calibri"/>
          <w:b/>
          <w:bCs/>
          <w:sz w:val="24"/>
          <w:szCs w:val="24"/>
          <w:u w:val="single"/>
          <w:lang w:eastAsia="el-GR"/>
        </w:rPr>
      </w:pPr>
      <w:r w:rsidRPr="00974699">
        <w:rPr>
          <w:rFonts w:ascii="Calibri" w:eastAsia="Times New Roman" w:hAnsi="Calibri" w:cs="Calibri"/>
          <w:b/>
          <w:bCs/>
          <w:sz w:val="24"/>
          <w:szCs w:val="24"/>
          <w:u w:val="single"/>
          <w:lang w:eastAsia="el-GR"/>
        </w:rPr>
        <w:t>ΣΥΝΤΡΙΒΑΝΙΑ</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Κ.Α. 35.6262.01</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084"/>
        <w:gridCol w:w="1134"/>
        <w:gridCol w:w="851"/>
        <w:gridCol w:w="992"/>
        <w:gridCol w:w="1258"/>
        <w:gridCol w:w="18"/>
        <w:gridCol w:w="1276"/>
      </w:tblGrid>
      <w:tr w:rsidR="00974699" w:rsidRPr="00974699" w:rsidTr="00BB3986">
        <w:tc>
          <w:tcPr>
            <w:tcW w:w="594" w:type="dxa"/>
          </w:tcPr>
          <w:p w:rsidR="00974699" w:rsidRPr="00974699" w:rsidRDefault="00974699" w:rsidP="00974699">
            <w:pPr>
              <w:spacing w:after="0" w:line="240" w:lineRule="auto"/>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Α/Α</w:t>
            </w:r>
          </w:p>
        </w:tc>
        <w:tc>
          <w:tcPr>
            <w:tcW w:w="4084"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 xml:space="preserve">ΕΙΔΟΣ </w:t>
            </w:r>
          </w:p>
        </w:tc>
        <w:tc>
          <w:tcPr>
            <w:tcW w:w="1134"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ΜΟΝΑΔΑ</w:t>
            </w:r>
          </w:p>
        </w:tc>
        <w:tc>
          <w:tcPr>
            <w:tcW w:w="851"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ΠΟΣΟ-ΤΗΤΑ</w:t>
            </w:r>
          </w:p>
        </w:tc>
        <w:tc>
          <w:tcPr>
            <w:tcW w:w="992"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w:t>
            </w:r>
          </w:p>
        </w:tc>
        <w:tc>
          <w:tcPr>
            <w:tcW w:w="1258"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 προσφοράς χωρίς Φ.Π.Α</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μετά το ανωτέρω ποσοστό έκπτωσης (€)</w:t>
            </w:r>
          </w:p>
        </w:tc>
        <w:tc>
          <w:tcPr>
            <w:tcW w:w="1294" w:type="dxa"/>
            <w:gridSpan w:val="2"/>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 προσφοράς με Φ.Π.Α</w:t>
            </w:r>
          </w:p>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μετά το ανωτέρω ποσοστό έκπτωσης (€)</w:t>
            </w:r>
          </w:p>
        </w:tc>
      </w:tr>
      <w:tr w:rsidR="00974699" w:rsidRPr="00974699" w:rsidTr="00BB3986">
        <w:tc>
          <w:tcPr>
            <w:tcW w:w="594" w:type="dxa"/>
          </w:tcPr>
          <w:p w:rsidR="00974699" w:rsidRPr="00974699" w:rsidRDefault="00974699" w:rsidP="00974699">
            <w:pPr>
              <w:spacing w:after="0" w:line="240" w:lineRule="auto"/>
              <w:rPr>
                <w:rFonts w:ascii="Calibri" w:eastAsia="Times New Roman" w:hAnsi="Calibri" w:cs="Calibri"/>
                <w:b/>
                <w:sz w:val="18"/>
                <w:szCs w:val="18"/>
                <w:lang w:eastAsia="el-GR"/>
              </w:rPr>
            </w:pPr>
            <w:r w:rsidRPr="00974699">
              <w:rPr>
                <w:rFonts w:ascii="Calibri" w:eastAsia="Times New Roman" w:hAnsi="Calibri" w:cs="Calibri"/>
                <w:b/>
                <w:sz w:val="18"/>
                <w:szCs w:val="18"/>
                <w:lang w:eastAsia="el-GR"/>
              </w:rPr>
              <w:t>2.Α</w:t>
            </w:r>
          </w:p>
        </w:tc>
        <w:tc>
          <w:tcPr>
            <w:tcW w:w="4084" w:type="dxa"/>
          </w:tcPr>
          <w:p w:rsidR="00974699" w:rsidRPr="00974699" w:rsidRDefault="00974699" w:rsidP="00974699">
            <w:pPr>
              <w:spacing w:after="0" w:line="240" w:lineRule="auto"/>
              <w:rPr>
                <w:rFonts w:ascii="Calibri" w:eastAsia="Times New Roman" w:hAnsi="Calibri" w:cs="Calibri"/>
                <w:b/>
                <w:sz w:val="20"/>
                <w:szCs w:val="20"/>
                <w:lang w:eastAsia="el-GR"/>
              </w:rPr>
            </w:pPr>
            <w:r w:rsidRPr="00974699">
              <w:rPr>
                <w:rFonts w:ascii="Calibri" w:eastAsia="Times New Roman" w:hAnsi="Calibri" w:cs="Calibri"/>
                <w:b/>
                <w:sz w:val="20"/>
                <w:szCs w:val="20"/>
                <w:lang w:eastAsia="el-GR"/>
              </w:rPr>
              <w:t>ΥΠΟΧΡΕΩΤΙΚΕΣ ΕΡΓΑΣΙΕΣ</w:t>
            </w:r>
          </w:p>
        </w:tc>
        <w:tc>
          <w:tcPr>
            <w:tcW w:w="1134"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851"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992"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1276" w:type="dxa"/>
            <w:gridSpan w:val="2"/>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1276" w:type="dxa"/>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r>
      <w:tr w:rsidR="00974699" w:rsidRPr="00974699" w:rsidTr="00BB3986">
        <w:tc>
          <w:tcPr>
            <w:tcW w:w="594"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2.Α.1</w:t>
            </w:r>
          </w:p>
        </w:tc>
        <w:tc>
          <w:tcPr>
            <w:tcW w:w="4084" w:type="dxa"/>
          </w:tcPr>
          <w:p w:rsidR="00974699" w:rsidRPr="00974699" w:rsidRDefault="00974699" w:rsidP="00974699">
            <w:pPr>
              <w:autoSpaceDE w:val="0"/>
              <w:autoSpaceDN w:val="0"/>
              <w:adjustRightInd w:val="0"/>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 xml:space="preserve">Εργασίες συντήρησης των συντριβανιών της μελέτης ώστε να λειτουργούν εύρυθμα και με ασφάλεια σύμφωνα με την Τεχνική Έκθεση – Τεχνική Περιγραφή για χρονικό διάστημα 12 μηνών. </w:t>
            </w:r>
          </w:p>
          <w:p w:rsidR="00974699" w:rsidRPr="00974699" w:rsidRDefault="00974699" w:rsidP="00974699">
            <w:pPr>
              <w:autoSpaceDE w:val="0"/>
              <w:autoSpaceDN w:val="0"/>
              <w:adjustRightInd w:val="0"/>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 xml:space="preserve">Στην τιμή συμπεριλαμβάνεται το κόστος τυχόν μικροϋλικών – εξαρτημάτων κλπ. με την εργασία τοποθέτησης.  </w:t>
            </w:r>
          </w:p>
        </w:tc>
        <w:tc>
          <w:tcPr>
            <w:tcW w:w="1134"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ανά μήνα εργασίας</w:t>
            </w:r>
          </w:p>
        </w:tc>
        <w:tc>
          <w:tcPr>
            <w:tcW w:w="8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12</w:t>
            </w:r>
          </w:p>
        </w:tc>
        <w:tc>
          <w:tcPr>
            <w:tcW w:w="992"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1.000,00</w:t>
            </w:r>
          </w:p>
        </w:tc>
        <w:tc>
          <w:tcPr>
            <w:tcW w:w="1276" w:type="dxa"/>
            <w:gridSpan w:val="2"/>
          </w:tcPr>
          <w:p w:rsidR="00974699" w:rsidRPr="00974699" w:rsidRDefault="00974699" w:rsidP="00974699">
            <w:pPr>
              <w:spacing w:after="0" w:line="240" w:lineRule="auto"/>
              <w:jc w:val="right"/>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right"/>
              <w:rPr>
                <w:rFonts w:ascii="Calibri" w:eastAsia="Times New Roman" w:hAnsi="Calibri" w:cs="Calibri"/>
                <w:sz w:val="20"/>
                <w:szCs w:val="20"/>
                <w:lang w:eastAsia="el-GR"/>
              </w:rPr>
            </w:pPr>
          </w:p>
        </w:tc>
      </w:tr>
      <w:tr w:rsidR="00974699" w:rsidRPr="00974699" w:rsidTr="00BB3986">
        <w:tc>
          <w:tcPr>
            <w:tcW w:w="594" w:type="dxa"/>
          </w:tcPr>
          <w:p w:rsidR="00974699" w:rsidRPr="00974699" w:rsidRDefault="00974699" w:rsidP="00974699">
            <w:pPr>
              <w:spacing w:after="0" w:line="240" w:lineRule="auto"/>
              <w:rPr>
                <w:rFonts w:ascii="Calibri" w:eastAsia="Times New Roman" w:hAnsi="Calibri" w:cs="Calibri"/>
                <w:b/>
                <w:sz w:val="18"/>
                <w:szCs w:val="18"/>
                <w:lang w:eastAsia="el-GR"/>
              </w:rPr>
            </w:pPr>
            <w:r w:rsidRPr="00974699">
              <w:rPr>
                <w:rFonts w:ascii="Calibri" w:eastAsia="Times New Roman" w:hAnsi="Calibri" w:cs="Calibri"/>
                <w:b/>
                <w:sz w:val="18"/>
                <w:szCs w:val="18"/>
                <w:lang w:eastAsia="el-GR"/>
              </w:rPr>
              <w:t>2.Β</w:t>
            </w:r>
          </w:p>
        </w:tc>
        <w:tc>
          <w:tcPr>
            <w:tcW w:w="4084" w:type="dxa"/>
          </w:tcPr>
          <w:p w:rsidR="00974699" w:rsidRPr="00974699" w:rsidRDefault="00974699" w:rsidP="00974699">
            <w:pPr>
              <w:spacing w:after="0" w:line="240" w:lineRule="auto"/>
              <w:jc w:val="both"/>
              <w:rPr>
                <w:rFonts w:ascii="Calibri" w:eastAsia="Times New Roman" w:hAnsi="Calibri" w:cs="Times New Roman"/>
                <w:b/>
                <w:color w:val="000000"/>
                <w:sz w:val="20"/>
                <w:szCs w:val="20"/>
                <w:lang w:eastAsia="el-GR"/>
              </w:rPr>
            </w:pPr>
            <w:r w:rsidRPr="00974699">
              <w:rPr>
                <w:rFonts w:ascii="Calibri" w:eastAsia="Times New Roman" w:hAnsi="Calibri" w:cs="Times New Roman"/>
                <w:b/>
                <w:color w:val="000000"/>
                <w:sz w:val="20"/>
                <w:szCs w:val="20"/>
                <w:lang w:eastAsia="el-GR"/>
              </w:rPr>
              <w:t xml:space="preserve">ΕΡΓΑΣΙΕΣ ΠΟΥ ΕΝΔΕΧΕΤΑΙ ΝΑ ΕΚΤΕΛΕΣΤΟΥΝ (ΕΆΝ ΚΑΙ ΕΦΟΣΟΝ ΑΠΑΙΤΗΘΕΙ) </w:t>
            </w:r>
            <w:r w:rsidRPr="00974699">
              <w:rPr>
                <w:rFonts w:ascii="Calibri" w:eastAsia="Times New Roman" w:hAnsi="Calibri" w:cs="Calibri"/>
                <w:sz w:val="20"/>
                <w:szCs w:val="20"/>
                <w:lang w:eastAsia="el-GR"/>
              </w:rPr>
              <w:t>(κατόπιν έγκρισης της Δ/νσης Περιβάλλοντος, με την εργασία τοποθέτησης)*</w:t>
            </w:r>
          </w:p>
        </w:tc>
        <w:tc>
          <w:tcPr>
            <w:tcW w:w="1134"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ΜΟΝΑΔΑ</w:t>
            </w:r>
          </w:p>
        </w:tc>
        <w:tc>
          <w:tcPr>
            <w:tcW w:w="851"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ΠΟΣΟΤΗΤΑ</w:t>
            </w:r>
          </w:p>
        </w:tc>
        <w:tc>
          <w:tcPr>
            <w:tcW w:w="992"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r w:rsidRPr="00974699">
              <w:rPr>
                <w:rFonts w:ascii="Calibri" w:eastAsia="Times New Roman" w:hAnsi="Calibri" w:cs="Calibri"/>
                <w:b/>
                <w:bCs/>
                <w:sz w:val="20"/>
                <w:szCs w:val="20"/>
                <w:lang w:eastAsia="el-GR"/>
              </w:rPr>
              <w:t>ΤΙΜΗ ΜΟΝ.</w:t>
            </w:r>
          </w:p>
        </w:tc>
        <w:tc>
          <w:tcPr>
            <w:tcW w:w="1276" w:type="dxa"/>
            <w:gridSpan w:val="2"/>
          </w:tcPr>
          <w:p w:rsidR="00974699" w:rsidRPr="00974699" w:rsidRDefault="00974699" w:rsidP="00974699">
            <w:pPr>
              <w:spacing w:after="0" w:line="240" w:lineRule="auto"/>
              <w:jc w:val="center"/>
              <w:rPr>
                <w:rFonts w:ascii="Calibri" w:eastAsia="Times New Roman" w:hAnsi="Calibri" w:cs="Calibri"/>
                <w:b/>
                <w:bCs/>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b/>
                <w:bCs/>
                <w:sz w:val="20"/>
                <w:szCs w:val="20"/>
                <w:lang w:eastAsia="el-GR"/>
              </w:rPr>
            </w:pPr>
          </w:p>
        </w:tc>
      </w:tr>
      <w:tr w:rsidR="00974699" w:rsidRPr="00974699" w:rsidTr="00BB3986">
        <w:tc>
          <w:tcPr>
            <w:tcW w:w="594" w:type="dxa"/>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2.Β.1</w:t>
            </w:r>
          </w:p>
        </w:tc>
        <w:tc>
          <w:tcPr>
            <w:tcW w:w="4084" w:type="dxa"/>
          </w:tcPr>
          <w:p w:rsidR="00974699" w:rsidRPr="00974699" w:rsidRDefault="00974699" w:rsidP="00974699">
            <w:pPr>
              <w:spacing w:after="0" w:line="240" w:lineRule="auto"/>
              <w:rPr>
                <w:rFonts w:ascii="Calibri" w:eastAsia="Times New Roman" w:hAnsi="Calibri" w:cs="Calibri"/>
                <w:bCs/>
                <w:sz w:val="20"/>
                <w:szCs w:val="20"/>
                <w:lang w:eastAsia="el-GR"/>
              </w:rPr>
            </w:pPr>
            <w:r w:rsidRPr="00974699">
              <w:rPr>
                <w:rFonts w:ascii="Calibri" w:eastAsia="Times New Roman" w:hAnsi="Calibri" w:cs="Calibri"/>
                <w:bCs/>
                <w:sz w:val="20"/>
                <w:szCs w:val="20"/>
                <w:lang w:eastAsia="el-GR"/>
              </w:rPr>
              <w:t xml:space="preserve">Εργασίες αποκατάστασης της βλάβης. </w:t>
            </w:r>
          </w:p>
          <w:p w:rsidR="00974699" w:rsidRPr="00974699" w:rsidRDefault="00974699" w:rsidP="00974699">
            <w:pPr>
              <w:spacing w:after="0" w:line="240" w:lineRule="auto"/>
              <w:rPr>
                <w:rFonts w:ascii="Calibri" w:eastAsia="Times New Roman" w:hAnsi="Calibri" w:cs="Times New Roman"/>
                <w:color w:val="000000"/>
                <w:sz w:val="20"/>
                <w:szCs w:val="20"/>
                <w:highlight w:val="cyan"/>
                <w:lang w:eastAsia="el-GR"/>
              </w:rPr>
            </w:pPr>
            <w:r w:rsidRPr="00974699">
              <w:rPr>
                <w:rFonts w:ascii="Calibri" w:eastAsia="Times New Roman" w:hAnsi="Calibri" w:cs="Calibri"/>
                <w:bCs/>
                <w:sz w:val="20"/>
                <w:szCs w:val="20"/>
                <w:lang w:eastAsia="el-GR"/>
              </w:rPr>
              <w:t>Συμπεριλαμβάνεται το κόστος προμήθειας και τοποθέτησης όλων των υλικών – ανταλλακτικών – εξοπλισμού κλπ. που τυχόν απαιτηθούν πλην αυτών που αναφέρονται ρητά στο άρθρο 2.Β.2</w:t>
            </w:r>
          </w:p>
        </w:tc>
        <w:tc>
          <w:tcPr>
            <w:tcW w:w="1134" w:type="dxa"/>
          </w:tcPr>
          <w:p w:rsidR="00974699" w:rsidRPr="00974699" w:rsidRDefault="00974699" w:rsidP="00974699">
            <w:pPr>
              <w:spacing w:after="0" w:line="240" w:lineRule="auto"/>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ανά ώρα εργασίας</w:t>
            </w:r>
          </w:p>
        </w:tc>
        <w:tc>
          <w:tcPr>
            <w:tcW w:w="851"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992"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r w:rsidRPr="00974699">
              <w:rPr>
                <w:rFonts w:ascii="Calibri" w:eastAsia="Times New Roman" w:hAnsi="Calibri" w:cs="Calibri"/>
                <w:sz w:val="20"/>
                <w:szCs w:val="20"/>
                <w:lang w:eastAsia="el-GR"/>
              </w:rPr>
              <w:t>35,00</w:t>
            </w:r>
          </w:p>
        </w:tc>
        <w:tc>
          <w:tcPr>
            <w:tcW w:w="1276" w:type="dxa"/>
            <w:gridSpan w:val="2"/>
          </w:tcPr>
          <w:p w:rsidR="00974699" w:rsidRPr="00974699" w:rsidRDefault="00974699" w:rsidP="00974699">
            <w:pPr>
              <w:spacing w:after="0" w:line="240" w:lineRule="auto"/>
              <w:jc w:val="center"/>
              <w:rPr>
                <w:rFonts w:ascii="Calibri" w:eastAsia="Times New Roman" w:hAnsi="Calibri" w:cs="Calibri"/>
                <w:sz w:val="20"/>
                <w:szCs w:val="20"/>
                <w:lang w:eastAsia="el-GR"/>
              </w:rPr>
            </w:pPr>
          </w:p>
        </w:tc>
        <w:tc>
          <w:tcPr>
            <w:tcW w:w="1276" w:type="dxa"/>
          </w:tcPr>
          <w:p w:rsidR="00974699" w:rsidRPr="00974699" w:rsidRDefault="00974699" w:rsidP="00974699">
            <w:pPr>
              <w:spacing w:after="0" w:line="240" w:lineRule="auto"/>
              <w:jc w:val="center"/>
              <w:rPr>
                <w:rFonts w:ascii="Calibri" w:eastAsia="Times New Roman" w:hAnsi="Calibri" w:cs="Calibri"/>
                <w:sz w:val="20"/>
                <w:szCs w:val="20"/>
                <w:lang w:eastAsia="el-GR"/>
              </w:rPr>
            </w:pPr>
          </w:p>
        </w:tc>
      </w:tr>
      <w:tr w:rsidR="00974699" w:rsidRPr="00974699" w:rsidTr="00BB3986">
        <w:tc>
          <w:tcPr>
            <w:tcW w:w="594" w:type="dxa"/>
            <w:tcBorders>
              <w:bottom w:val="single" w:sz="4" w:space="0" w:color="auto"/>
            </w:tcBorders>
          </w:tcPr>
          <w:p w:rsidR="00974699" w:rsidRPr="00974699" w:rsidRDefault="00974699" w:rsidP="00974699">
            <w:pPr>
              <w:spacing w:after="0" w:line="240" w:lineRule="auto"/>
              <w:rPr>
                <w:rFonts w:ascii="Calibri" w:eastAsia="Times New Roman" w:hAnsi="Calibri" w:cs="Calibri"/>
                <w:sz w:val="18"/>
                <w:szCs w:val="18"/>
                <w:lang w:eastAsia="el-GR"/>
              </w:rPr>
            </w:pPr>
            <w:r w:rsidRPr="00974699">
              <w:rPr>
                <w:rFonts w:ascii="Calibri" w:eastAsia="Times New Roman" w:hAnsi="Calibri" w:cs="Calibri"/>
                <w:sz w:val="18"/>
                <w:szCs w:val="18"/>
                <w:lang w:eastAsia="el-GR"/>
              </w:rPr>
              <w:t>2.Β.2</w:t>
            </w:r>
          </w:p>
        </w:tc>
        <w:tc>
          <w:tcPr>
            <w:tcW w:w="4084" w:type="dxa"/>
            <w:tcBorders>
              <w:bottom w:val="single" w:sz="4" w:space="0" w:color="auto"/>
            </w:tcBorders>
          </w:tcPr>
          <w:p w:rsidR="00974699" w:rsidRPr="00974699" w:rsidRDefault="00974699" w:rsidP="00974699">
            <w:pPr>
              <w:spacing w:after="0" w:line="240" w:lineRule="auto"/>
              <w:jc w:val="both"/>
              <w:rPr>
                <w:rFonts w:ascii="Calibri" w:eastAsia="Times New Roman" w:hAnsi="Calibri" w:cs="Times New Roman"/>
                <w:color w:val="000000"/>
                <w:sz w:val="20"/>
                <w:szCs w:val="20"/>
                <w:lang w:eastAsia="el-GR"/>
              </w:rPr>
            </w:pPr>
            <w:r w:rsidRPr="00974699">
              <w:rPr>
                <w:rFonts w:ascii="Calibri" w:eastAsia="Times New Roman" w:hAnsi="Calibri" w:cs="Calibri"/>
                <w:bCs/>
                <w:sz w:val="20"/>
                <w:szCs w:val="20"/>
                <w:lang w:eastAsia="el-GR"/>
              </w:rPr>
              <w:t xml:space="preserve">Εργασίες αντικατάστασης αντλίας, υποβρύχιων φωτιστικών σωμάτων, κινητήρων, ανταλλακτικά ηλεκτρικών πινάκων (πχ. ρελέ διαφυγής, χρονοδιακόπτη, ρελέ ισχύος, ομαλό εκκινητή για τον καταρράκτη), κλπ. </w:t>
            </w:r>
            <w:r w:rsidRPr="00974699">
              <w:rPr>
                <w:rFonts w:ascii="Calibri" w:eastAsia="Times New Roman" w:hAnsi="Calibri" w:cs="Calibri"/>
                <w:bCs/>
                <w:sz w:val="20"/>
                <w:szCs w:val="20"/>
                <w:lang w:eastAsia="el-GR"/>
              </w:rPr>
              <w:lastRenderedPageBreak/>
              <w:t>Συμπεριλαμβάνεται η δαπάνη προμήθειας και μεταφοράς του εξοπλισμού.</w:t>
            </w:r>
          </w:p>
        </w:tc>
        <w:tc>
          <w:tcPr>
            <w:tcW w:w="1134" w:type="dxa"/>
            <w:tcBorders>
              <w:bottom w:val="single" w:sz="4" w:space="0" w:color="auto"/>
            </w:tcBorders>
          </w:tcPr>
          <w:p w:rsidR="00974699" w:rsidRPr="00974699" w:rsidRDefault="00974699" w:rsidP="00974699">
            <w:pPr>
              <w:spacing w:after="0" w:line="240" w:lineRule="auto"/>
              <w:rPr>
                <w:rFonts w:ascii="Times New Roman" w:eastAsia="Times New Roman" w:hAnsi="Times New Roman" w:cs="Times New Roman"/>
                <w:sz w:val="24"/>
                <w:szCs w:val="24"/>
                <w:lang w:eastAsia="el-GR"/>
              </w:rPr>
            </w:pPr>
          </w:p>
        </w:tc>
        <w:tc>
          <w:tcPr>
            <w:tcW w:w="3119" w:type="dxa"/>
            <w:gridSpan w:val="4"/>
            <w:tcBorders>
              <w:bottom w:val="single" w:sz="4" w:space="0" w:color="auto"/>
            </w:tcBorders>
          </w:tcPr>
          <w:p w:rsidR="00974699" w:rsidRPr="00974699" w:rsidRDefault="00974699" w:rsidP="00974699">
            <w:pPr>
              <w:spacing w:after="0" w:line="240" w:lineRule="auto"/>
              <w:jc w:val="center"/>
              <w:rPr>
                <w:rFonts w:ascii="Times New Roman" w:eastAsia="Times New Roman" w:hAnsi="Times New Roman" w:cs="Times New Roman"/>
                <w:sz w:val="24"/>
                <w:szCs w:val="24"/>
                <w:lang w:eastAsia="el-GR"/>
              </w:rPr>
            </w:pPr>
            <w:r w:rsidRPr="00974699">
              <w:rPr>
                <w:rFonts w:ascii="Calibri" w:eastAsia="Times New Roman" w:hAnsi="Calibri" w:cs="Calibri"/>
                <w:bCs/>
                <w:sz w:val="20"/>
                <w:szCs w:val="20"/>
                <w:lang w:eastAsia="el-GR"/>
              </w:rPr>
              <w:t>Θα εφαρμόζεται το ενιαίο ποσοστό έκπτωσης</w:t>
            </w:r>
          </w:p>
        </w:tc>
        <w:tc>
          <w:tcPr>
            <w:tcW w:w="1276" w:type="dxa"/>
            <w:tcBorders>
              <w:bottom w:val="single" w:sz="4" w:space="0" w:color="auto"/>
            </w:tcBorders>
          </w:tcPr>
          <w:p w:rsidR="00974699" w:rsidRPr="00974699" w:rsidRDefault="00974699" w:rsidP="00974699">
            <w:pPr>
              <w:spacing w:after="0" w:line="240" w:lineRule="auto"/>
              <w:jc w:val="center"/>
              <w:rPr>
                <w:rFonts w:ascii="Calibri" w:eastAsia="Times New Roman" w:hAnsi="Calibri" w:cs="Calibri"/>
                <w:bCs/>
                <w:sz w:val="20"/>
                <w:szCs w:val="20"/>
                <w:lang w:eastAsia="el-GR"/>
              </w:rPr>
            </w:pPr>
          </w:p>
        </w:tc>
      </w:tr>
      <w:tr w:rsidR="00974699" w:rsidRPr="00974699" w:rsidTr="00BB3986">
        <w:tc>
          <w:tcPr>
            <w:tcW w:w="8931" w:type="dxa"/>
            <w:gridSpan w:val="7"/>
            <w:tcBorders>
              <w:top w:val="single" w:sz="4" w:space="0" w:color="auto"/>
              <w:left w:val="single" w:sz="4" w:space="0" w:color="auto"/>
              <w:bottom w:val="single" w:sz="4" w:space="0" w:color="auto"/>
              <w:right w:val="single" w:sz="4" w:space="0" w:color="auto"/>
            </w:tcBorders>
          </w:tcPr>
          <w:p w:rsidR="00974699" w:rsidRPr="00974699" w:rsidRDefault="00974699" w:rsidP="00974699">
            <w:pPr>
              <w:spacing w:after="0" w:line="240" w:lineRule="auto"/>
              <w:jc w:val="both"/>
              <w:rPr>
                <w:rFonts w:ascii="Calibri" w:eastAsia="Times New Roman" w:hAnsi="Calibri" w:cs="Calibri"/>
                <w:sz w:val="20"/>
                <w:szCs w:val="20"/>
                <w:lang w:eastAsia="el-GR"/>
              </w:rPr>
            </w:pPr>
            <w:r w:rsidRPr="00974699">
              <w:rPr>
                <w:rFonts w:ascii="Calibri" w:eastAsia="Times New Roman" w:hAnsi="Calibri" w:cs="Calibri"/>
                <w:bCs/>
                <w:sz w:val="20"/>
                <w:szCs w:val="20"/>
                <w:lang w:eastAsia="el-GR"/>
              </w:rPr>
              <w:t>*Επειδή δεν είναι δυνατό να προβλεφθούν οι βλάβες που δύναται να προκύψουν στη λειτουργία των συντριβανιών, ο προσδιορισμός της προς ανάθεση ποσότητας εργασιών σε αυτό το τμήμα του προϋπολογισμού είναι αδύνατος.  Σε κάθε περίπτωση, το σύνολο των εργασιών που τυχόν θα χρειαστούν για την εκτέλεση δεν θα ξεπεράσει το σύνολο του προϋπολογισμού του τμήματος 2.Β, ήτοι το ποσό των 2.000,00€ πλέον Φ.Π.Α.</w:t>
            </w:r>
          </w:p>
        </w:tc>
        <w:tc>
          <w:tcPr>
            <w:tcW w:w="1276" w:type="dxa"/>
            <w:tcBorders>
              <w:top w:val="single" w:sz="4" w:space="0" w:color="auto"/>
              <w:left w:val="single" w:sz="4" w:space="0" w:color="auto"/>
              <w:bottom w:val="single" w:sz="4" w:space="0" w:color="auto"/>
              <w:right w:val="single" w:sz="4" w:space="0" w:color="auto"/>
            </w:tcBorders>
          </w:tcPr>
          <w:p w:rsidR="00974699" w:rsidRPr="00974699" w:rsidRDefault="00974699" w:rsidP="00974699">
            <w:pPr>
              <w:spacing w:after="0" w:line="240" w:lineRule="auto"/>
              <w:rPr>
                <w:rFonts w:ascii="Calibri" w:eastAsia="Times New Roman" w:hAnsi="Calibri" w:cs="Calibri"/>
                <w:bCs/>
                <w:sz w:val="20"/>
                <w:szCs w:val="20"/>
                <w:lang w:eastAsia="el-GR"/>
              </w:rPr>
            </w:pPr>
          </w:p>
        </w:tc>
      </w:tr>
    </w:tbl>
    <w:p w:rsidR="00974699" w:rsidRPr="00974699" w:rsidRDefault="00974699" w:rsidP="00974699">
      <w:pPr>
        <w:spacing w:after="0" w:line="240" w:lineRule="auto"/>
        <w:jc w:val="center"/>
        <w:rPr>
          <w:rFonts w:ascii="Verdana" w:eastAsia="Times New Roman" w:hAnsi="Verdana" w:cs="Times New Roman"/>
          <w:b/>
          <w:sz w:val="20"/>
          <w:szCs w:val="20"/>
          <w:lang w:eastAsia="el-GR"/>
        </w:rPr>
      </w:pPr>
    </w:p>
    <w:p w:rsidR="00974699" w:rsidRPr="00974699" w:rsidRDefault="00974699" w:rsidP="00974699">
      <w:pPr>
        <w:spacing w:after="0" w:line="240" w:lineRule="auto"/>
        <w:jc w:val="center"/>
        <w:rPr>
          <w:rFonts w:ascii="Verdana" w:eastAsia="Times New Roman" w:hAnsi="Verdana" w:cs="Times New Roman"/>
          <w:b/>
          <w:sz w:val="20"/>
          <w:szCs w:val="20"/>
          <w:lang w:eastAsia="el-GR"/>
        </w:rPr>
      </w:pPr>
    </w:p>
    <w:p w:rsidR="00974699" w:rsidRPr="00974699" w:rsidRDefault="00974699" w:rsidP="00974699">
      <w:pPr>
        <w:spacing w:after="0" w:line="240" w:lineRule="auto"/>
        <w:jc w:val="center"/>
        <w:rPr>
          <w:rFonts w:ascii="Verdana" w:eastAsia="Times New Roman" w:hAnsi="Verdana" w:cs="Times New Roman"/>
          <w:b/>
          <w:sz w:val="20"/>
          <w:szCs w:val="20"/>
          <w:lang w:eastAsia="el-GR"/>
        </w:rPr>
      </w:pPr>
    </w:p>
    <w:p w:rsidR="00974699" w:rsidRPr="00974699" w:rsidRDefault="00974699" w:rsidP="00974699">
      <w:pPr>
        <w:spacing w:after="0" w:line="240" w:lineRule="auto"/>
        <w:jc w:val="center"/>
        <w:rPr>
          <w:rFonts w:ascii="Calibri" w:eastAsia="Times New Roman" w:hAnsi="Calibri" w:cs="Calibri"/>
          <w:b/>
          <w:sz w:val="24"/>
          <w:szCs w:val="24"/>
          <w:lang w:val="en-US" w:eastAsia="el-GR"/>
        </w:rPr>
      </w:pPr>
      <w:r w:rsidRPr="00974699">
        <w:rPr>
          <w:rFonts w:ascii="Calibri" w:eastAsia="Times New Roman" w:hAnsi="Calibri" w:cs="Calibri"/>
          <w:b/>
          <w:sz w:val="24"/>
          <w:szCs w:val="24"/>
          <w:lang w:eastAsia="el-GR"/>
        </w:rPr>
        <w:t>…/…/</w:t>
      </w:r>
      <w:r w:rsidRPr="00974699">
        <w:rPr>
          <w:rFonts w:ascii="Calibri" w:eastAsia="Times New Roman" w:hAnsi="Calibri" w:cs="Calibri"/>
          <w:b/>
          <w:sz w:val="24"/>
          <w:szCs w:val="24"/>
          <w:lang w:val="en-US" w:eastAsia="el-GR"/>
        </w:rPr>
        <w:t>….</w:t>
      </w:r>
    </w:p>
    <w:p w:rsidR="00974699" w:rsidRPr="00974699" w:rsidRDefault="00974699" w:rsidP="00974699">
      <w:pPr>
        <w:spacing w:after="0" w:line="240" w:lineRule="auto"/>
        <w:jc w:val="center"/>
        <w:rPr>
          <w:rFonts w:ascii="Calibri" w:eastAsia="Times New Roman" w:hAnsi="Calibri" w:cs="Calibri"/>
          <w:sz w:val="24"/>
          <w:szCs w:val="24"/>
          <w:lang w:eastAsia="el-GR"/>
        </w:rPr>
      </w:pPr>
    </w:p>
    <w:p w:rsidR="00974699" w:rsidRPr="00974699" w:rsidRDefault="00974699" w:rsidP="00974699">
      <w:pPr>
        <w:spacing w:after="0" w:line="240" w:lineRule="auto"/>
        <w:jc w:val="center"/>
        <w:rPr>
          <w:rFonts w:ascii="Calibri" w:eastAsia="Times New Roman" w:hAnsi="Calibri" w:cs="Calibri"/>
          <w:sz w:val="24"/>
          <w:szCs w:val="24"/>
          <w:lang w:eastAsia="el-GR"/>
        </w:rPr>
      </w:pPr>
      <w:r w:rsidRPr="00974699">
        <w:rPr>
          <w:rFonts w:ascii="Calibri" w:eastAsia="Times New Roman" w:hAnsi="Calibri" w:cs="Calibri"/>
          <w:sz w:val="24"/>
          <w:szCs w:val="24"/>
          <w:lang w:eastAsia="el-GR"/>
        </w:rPr>
        <w:t>Ο ΠΡΟΣΦΕΡΩΝ</w:t>
      </w:r>
    </w:p>
    <w:p w:rsidR="00974699" w:rsidRPr="00974699" w:rsidRDefault="00974699" w:rsidP="00974699">
      <w:pPr>
        <w:spacing w:after="0" w:line="240" w:lineRule="auto"/>
        <w:jc w:val="center"/>
        <w:rPr>
          <w:rFonts w:ascii="Calibri" w:eastAsia="Times New Roman" w:hAnsi="Calibri" w:cs="Calibri"/>
          <w:b/>
          <w:sz w:val="24"/>
          <w:szCs w:val="24"/>
          <w:lang w:eastAsia="el-GR"/>
        </w:rPr>
      </w:pPr>
    </w:p>
    <w:p w:rsidR="00974699" w:rsidRPr="00974699" w:rsidRDefault="00974699" w:rsidP="00974699">
      <w:pPr>
        <w:spacing w:after="0" w:line="240" w:lineRule="auto"/>
        <w:jc w:val="center"/>
        <w:rPr>
          <w:rFonts w:ascii="Calibri" w:eastAsia="Times New Roman" w:hAnsi="Calibri" w:cs="Calibri"/>
          <w:b/>
          <w:sz w:val="24"/>
          <w:szCs w:val="24"/>
          <w:lang w:eastAsia="el-GR"/>
        </w:rPr>
      </w:pPr>
    </w:p>
    <w:p w:rsidR="00974699" w:rsidRPr="00974699" w:rsidRDefault="00974699" w:rsidP="00974699">
      <w:pPr>
        <w:spacing w:after="0" w:line="240" w:lineRule="auto"/>
        <w:jc w:val="center"/>
        <w:rPr>
          <w:rFonts w:ascii="Calibri" w:eastAsia="Times New Roman" w:hAnsi="Calibri" w:cs="Calibri"/>
          <w:spacing w:val="-4"/>
          <w:sz w:val="24"/>
          <w:szCs w:val="24"/>
          <w:lang w:eastAsia="el-GR"/>
        </w:rPr>
      </w:pPr>
      <w:r w:rsidRPr="00974699">
        <w:rPr>
          <w:rFonts w:ascii="Calibri" w:eastAsia="Times New Roman" w:hAnsi="Calibri" w:cs="Calibri"/>
          <w:sz w:val="24"/>
          <w:szCs w:val="24"/>
          <w:lang w:eastAsia="el-GR"/>
        </w:rPr>
        <w:t>(Σφραγίδα-Υπογραφή</w:t>
      </w:r>
      <w:r w:rsidRPr="00974699">
        <w:rPr>
          <w:rFonts w:ascii="Calibri" w:eastAsia="Times New Roman" w:hAnsi="Calibri" w:cs="Calibri"/>
          <w:spacing w:val="-4"/>
          <w:sz w:val="24"/>
          <w:szCs w:val="24"/>
          <w:lang w:eastAsia="el-GR"/>
        </w:rPr>
        <w:t>)</w:t>
      </w:r>
    </w:p>
    <w:p w:rsidR="00EE173B" w:rsidRDefault="00EE173B"/>
    <w:sectPr w:rsidR="00EE173B" w:rsidSect="00602041">
      <w:pgSz w:w="11907" w:h="16840" w:code="9"/>
      <w:pgMar w:top="851" w:right="1275" w:bottom="1134" w:left="851" w:header="510" w:footer="5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99"/>
    <w:rsid w:val="00974699"/>
    <w:rsid w:val="00EE1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3001FEC-7A64-43EE-B8A2-6E2E90F7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5645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2020-09-24T08:42:00Z</dcterms:created>
  <dcterms:modified xsi:type="dcterms:W3CDTF">2020-09-24T08:43:00Z</dcterms:modified>
</cp:coreProperties>
</file>