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F5" w:rsidRDefault="00E303E1" w:rsidP="006F31CD">
      <w:pPr>
        <w:spacing w:after="1" w:line="241" w:lineRule="auto"/>
        <w:ind w:left="730" w:right="-1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673735</wp:posOffset>
            </wp:positionH>
            <wp:positionV relativeFrom="paragraph">
              <wp:posOffset>-65699</wp:posOffset>
            </wp:positionV>
            <wp:extent cx="441325" cy="396875"/>
            <wp:effectExtent l="0" t="0" r="0" b="0"/>
            <wp:wrapSquare wrapText="bothSides"/>
            <wp:docPr id="18001" name="Picture 18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" name="Picture 180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6F31CD">
        <w:t xml:space="preserve">     </w:t>
      </w:r>
      <w:r w:rsidR="006F31CD">
        <w:tab/>
      </w:r>
      <w:r w:rsidR="006F31CD">
        <w:tab/>
      </w:r>
      <w:r w:rsidR="006F31CD">
        <w:tab/>
      </w:r>
      <w:r w:rsidR="006F31CD">
        <w:tab/>
      </w:r>
      <w:r w:rsidR="006F31CD">
        <w:tab/>
      </w:r>
      <w:r>
        <w:rPr>
          <w:b/>
        </w:rPr>
        <w:t>ΤΙΤΛΟΣ:</w:t>
      </w:r>
      <w:r>
        <w:t xml:space="preserve"> </w:t>
      </w:r>
      <w:r>
        <w:rPr>
          <w:b/>
        </w:rPr>
        <w:t xml:space="preserve">«ΣΥΝΤΗΡΗΣΗ ΚΑΙ </w:t>
      </w:r>
    </w:p>
    <w:p w:rsidR="007E4FF5" w:rsidRDefault="00E303E1">
      <w:pPr>
        <w:spacing w:after="1" w:line="241" w:lineRule="auto"/>
        <w:ind w:left="-5" w:right="-15"/>
        <w:jc w:val="left"/>
      </w:pPr>
      <w:r>
        <w:t xml:space="preserve"> </w:t>
      </w:r>
      <w:r>
        <w:rPr>
          <w:rFonts w:ascii="Arial" w:eastAsia="Arial" w:hAnsi="Arial" w:cs="Arial"/>
          <w:sz w:val="32"/>
          <w:vertAlign w:val="subscript"/>
        </w:rPr>
        <w:t xml:space="preserve"> </w:t>
      </w:r>
      <w:r>
        <w:rPr>
          <w:rFonts w:ascii="Arial" w:eastAsia="Arial" w:hAnsi="Arial" w:cs="Arial"/>
          <w:sz w:val="32"/>
          <w:vertAlign w:val="subscript"/>
        </w:rPr>
        <w:tab/>
      </w:r>
      <w:r w:rsidR="006F31CD">
        <w:rPr>
          <w:rFonts w:ascii="Arial" w:eastAsia="Arial" w:hAnsi="Arial" w:cs="Arial"/>
          <w:sz w:val="32"/>
          <w:vertAlign w:val="subscript"/>
        </w:rPr>
        <w:t xml:space="preserve">  </w:t>
      </w:r>
      <w:r w:rsidR="006F31CD">
        <w:rPr>
          <w:rFonts w:ascii="Arial" w:eastAsia="Arial" w:hAnsi="Arial" w:cs="Arial"/>
          <w:sz w:val="32"/>
          <w:vertAlign w:val="subscript"/>
        </w:rPr>
        <w:tab/>
      </w:r>
      <w:r w:rsidR="006F31CD">
        <w:rPr>
          <w:rFonts w:ascii="Arial" w:eastAsia="Arial" w:hAnsi="Arial" w:cs="Arial"/>
          <w:sz w:val="32"/>
          <w:vertAlign w:val="subscript"/>
        </w:rPr>
        <w:tab/>
      </w:r>
      <w:r w:rsidR="006F31CD">
        <w:rPr>
          <w:rFonts w:ascii="Arial" w:eastAsia="Arial" w:hAnsi="Arial" w:cs="Arial"/>
          <w:sz w:val="32"/>
          <w:vertAlign w:val="subscript"/>
        </w:rPr>
        <w:tab/>
      </w:r>
      <w:r w:rsidR="006F31CD">
        <w:rPr>
          <w:rFonts w:ascii="Arial" w:eastAsia="Arial" w:hAnsi="Arial" w:cs="Arial"/>
          <w:sz w:val="32"/>
          <w:vertAlign w:val="subscript"/>
        </w:rPr>
        <w:tab/>
      </w:r>
      <w:r w:rsidR="006F31CD">
        <w:rPr>
          <w:rFonts w:ascii="Arial" w:eastAsia="Arial" w:hAnsi="Arial" w:cs="Arial"/>
          <w:sz w:val="32"/>
          <w:vertAlign w:val="subscript"/>
        </w:rPr>
        <w:tab/>
      </w:r>
      <w:r>
        <w:rPr>
          <w:b/>
        </w:rPr>
        <w:t xml:space="preserve">ΕΠΙΣΚΕΥΗ ΦΩΤΟΤΥΠΙΚΩΝ </w:t>
      </w:r>
    </w:p>
    <w:p w:rsidR="007E4FF5" w:rsidRDefault="00E303E1">
      <w:pPr>
        <w:spacing w:after="10" w:line="240" w:lineRule="auto"/>
        <w:ind w:left="10" w:right="-15"/>
        <w:jc w:val="center"/>
      </w:pPr>
      <w:r>
        <w:t xml:space="preserve"> </w:t>
      </w:r>
      <w:r>
        <w:tab/>
      </w:r>
      <w:r>
        <w:rPr>
          <w:b/>
        </w:rPr>
        <w:t xml:space="preserve">ΜΗΧΑΝΗΜΑΤΩΝ»  </w:t>
      </w:r>
    </w:p>
    <w:p w:rsidR="007E4FF5" w:rsidRDefault="00E303E1">
      <w:pPr>
        <w:spacing w:after="1" w:line="241" w:lineRule="auto"/>
        <w:ind w:left="144" w:right="-15"/>
        <w:jc w:val="left"/>
      </w:pPr>
      <w:r>
        <w:rPr>
          <w:b/>
        </w:rPr>
        <w:t>ΕΛΛΗΝΙΚΗ ΔΗΜΟΚΡΑΤΙΑ</w:t>
      </w:r>
      <w:r>
        <w:t xml:space="preserve"> </w:t>
      </w:r>
      <w:r>
        <w:tab/>
        <w:t xml:space="preserve"> </w:t>
      </w:r>
      <w:r>
        <w:tab/>
      </w:r>
      <w:r>
        <w:rPr>
          <w:b/>
          <w:color w:val="FF0000"/>
        </w:rPr>
        <w:t xml:space="preserve"> </w:t>
      </w:r>
    </w:p>
    <w:p w:rsidR="007E4FF5" w:rsidRDefault="00E303E1">
      <w:pPr>
        <w:spacing w:after="1" w:line="241" w:lineRule="auto"/>
        <w:ind w:left="144" w:right="-15"/>
        <w:jc w:val="left"/>
      </w:pPr>
      <w:r>
        <w:rPr>
          <w:b/>
        </w:rPr>
        <w:t xml:space="preserve">ΝΟΜΟΣ ΑΤΤΙΚΗΣ </w:t>
      </w: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b/>
        </w:rPr>
        <w:t xml:space="preserve">Α.Μ.: 111/2020 </w:t>
      </w:r>
    </w:p>
    <w:p w:rsidR="007E4FF5" w:rsidRDefault="00E303E1">
      <w:pPr>
        <w:spacing w:after="1" w:line="241" w:lineRule="auto"/>
        <w:ind w:left="144" w:right="-15"/>
        <w:jc w:val="left"/>
      </w:pPr>
      <w:r>
        <w:rPr>
          <w:b/>
        </w:rPr>
        <w:t xml:space="preserve">ΔΗΜΟΣ ΧΑΛΑΝΔΡΙΟΥ </w:t>
      </w:r>
      <w:r>
        <w:rPr>
          <w:b/>
        </w:rPr>
        <w:tab/>
      </w:r>
      <w:r>
        <w:t xml:space="preserve"> </w:t>
      </w:r>
      <w:r>
        <w:tab/>
      </w:r>
      <w:r>
        <w:rPr>
          <w:b/>
          <w:color w:val="FF0000"/>
        </w:rPr>
        <w:t xml:space="preserve"> </w:t>
      </w:r>
    </w:p>
    <w:p w:rsidR="007E4FF5" w:rsidRDefault="00E303E1">
      <w:pPr>
        <w:spacing w:after="1" w:line="241" w:lineRule="auto"/>
        <w:ind w:left="144" w:right="-15"/>
        <w:jc w:val="left"/>
      </w:pPr>
      <w:r>
        <w:rPr>
          <w:b/>
        </w:rPr>
        <w:t xml:space="preserve">ΔΙΕΥΘΥΝΣΗ ΠΡΟΓΡΑΜΜΑΤΙΣΜΟΥ,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>Προϋπολογισμός: 2.000,00€</w:t>
      </w:r>
      <w:r>
        <w:t xml:space="preserve"> </w:t>
      </w:r>
    </w:p>
    <w:p w:rsidR="007E4FF5" w:rsidRDefault="00E303E1">
      <w:pPr>
        <w:spacing w:after="2" w:line="240" w:lineRule="auto"/>
        <w:ind w:left="144"/>
      </w:pPr>
      <w:r>
        <w:rPr>
          <w:b/>
        </w:rPr>
        <w:t xml:space="preserve">ΟΡΓΑΝΩΣΗΣ και ΠΛΗΡΟΦΟΡΙΚΗΣ </w:t>
      </w:r>
      <w:r>
        <w:rPr>
          <w:b/>
        </w:rPr>
        <w:tab/>
      </w:r>
      <w:r>
        <w:t xml:space="preserve"> </w:t>
      </w:r>
      <w:r>
        <w:tab/>
        <w:t xml:space="preserve">(συμπεριλαμβανομένου του ΦΠΑ 24%) </w:t>
      </w:r>
    </w:p>
    <w:p w:rsidR="007E4FF5" w:rsidRDefault="00E303E1">
      <w:pPr>
        <w:spacing w:after="1" w:line="241" w:lineRule="auto"/>
        <w:ind w:left="144" w:right="-15"/>
        <w:jc w:val="left"/>
      </w:pPr>
      <w:r>
        <w:rPr>
          <w:b/>
        </w:rPr>
        <w:t xml:space="preserve">Τμήμα Πληροφορικής &amp; Νέων </w:t>
      </w:r>
      <w:r>
        <w:rPr>
          <w:b/>
        </w:rPr>
        <w:tab/>
      </w:r>
      <w:r>
        <w:t xml:space="preserve"> </w:t>
      </w:r>
      <w:r>
        <w:tab/>
      </w:r>
      <w:r>
        <w:rPr>
          <w:color w:val="FF0000"/>
        </w:rPr>
        <w:t xml:space="preserve"> </w:t>
      </w:r>
    </w:p>
    <w:p w:rsidR="007E4FF5" w:rsidRDefault="00E303E1">
      <w:pPr>
        <w:spacing w:after="1" w:line="241" w:lineRule="auto"/>
        <w:ind w:left="144" w:right="-15"/>
        <w:jc w:val="left"/>
      </w:pPr>
      <w:r>
        <w:rPr>
          <w:b/>
        </w:rPr>
        <w:t xml:space="preserve">Τεχνολογιών </w:t>
      </w: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CPV: 50313200-4 </w:t>
      </w:r>
    </w:p>
    <w:p w:rsidR="007E4FF5" w:rsidRDefault="00E303E1">
      <w:pPr>
        <w:spacing w:after="0" w:line="240" w:lineRule="auto"/>
        <w:ind w:left="144"/>
      </w:pPr>
      <w:r>
        <w:t xml:space="preserve">Διεύθυνση: </w:t>
      </w:r>
      <w:proofErr w:type="spellStart"/>
      <w:r>
        <w:t>Αγ.Γεωργίου</w:t>
      </w:r>
      <w:proofErr w:type="spellEnd"/>
      <w:r>
        <w:t xml:space="preserve"> 30 &amp; Αριστείδου </w:t>
      </w:r>
      <w:r>
        <w:tab/>
        <w:t xml:space="preserve"> </w:t>
      </w:r>
    </w:p>
    <w:p w:rsidR="007E4FF5" w:rsidRDefault="00E303E1">
      <w:pPr>
        <w:spacing w:after="0" w:line="240" w:lineRule="auto"/>
        <w:ind w:left="144"/>
      </w:pPr>
      <w:r>
        <w:t xml:space="preserve">15234, Χαλάνδρι </w:t>
      </w:r>
      <w:r>
        <w:tab/>
        <w:t xml:space="preserve"> </w:t>
      </w:r>
    </w:p>
    <w:p w:rsidR="007E4FF5" w:rsidRDefault="00E303E1">
      <w:pPr>
        <w:spacing w:after="0" w:line="240" w:lineRule="auto"/>
        <w:ind w:left="144"/>
      </w:pPr>
      <w:r>
        <w:t xml:space="preserve">Πληροφορίες: Σιδέρη </w:t>
      </w:r>
      <w:proofErr w:type="spellStart"/>
      <w:r>
        <w:t>Θεοφανή</w:t>
      </w:r>
      <w:proofErr w:type="spellEnd"/>
      <w:r>
        <w:t xml:space="preserve"> </w:t>
      </w:r>
      <w:r>
        <w:tab/>
        <w:t xml:space="preserve"> </w:t>
      </w:r>
    </w:p>
    <w:p w:rsidR="007E4FF5" w:rsidRDefault="00E303E1">
      <w:pPr>
        <w:spacing w:after="204" w:line="244" w:lineRule="auto"/>
        <w:ind w:left="144" w:right="5589"/>
        <w:jc w:val="left"/>
      </w:pPr>
      <w:proofErr w:type="spellStart"/>
      <w:r>
        <w:t>Τηλ</w:t>
      </w:r>
      <w:proofErr w:type="spellEnd"/>
      <w:r>
        <w:t xml:space="preserve">.: 213 2023889 </w:t>
      </w:r>
      <w:r>
        <w:tab/>
        <w:t xml:space="preserve"> </w:t>
      </w:r>
      <w:proofErr w:type="spellStart"/>
      <w:r>
        <w:t>Ηλ.διεύθυνση</w:t>
      </w:r>
      <w:proofErr w:type="spellEnd"/>
      <w:r>
        <w:t xml:space="preserve">: </w:t>
      </w:r>
      <w:r>
        <w:rPr>
          <w:color w:val="0000FF"/>
          <w:u w:val="single" w:color="0000FF"/>
        </w:rPr>
        <w:t>pliroforiki@halandri.gr</w:t>
      </w:r>
      <w:r>
        <w:rPr>
          <w:color w:val="0000FF"/>
          <w:u w:val="single" w:color="0000FF"/>
        </w:rPr>
        <w:tab/>
      </w:r>
      <w:r>
        <w:t xml:space="preserve">  </w:t>
      </w:r>
      <w:r>
        <w:tab/>
        <w:t xml:space="preserve">  </w:t>
      </w:r>
      <w:r>
        <w:tab/>
        <w:t xml:space="preserve"> </w:t>
      </w:r>
    </w:p>
    <w:p w:rsidR="007E4FF5" w:rsidRDefault="00E303E1">
      <w:pPr>
        <w:pBdr>
          <w:top w:val="single" w:sz="17" w:space="0" w:color="D9D9D9"/>
          <w:left w:val="single" w:sz="6" w:space="0" w:color="F0F0F0"/>
          <w:bottom w:val="single" w:sz="6" w:space="0" w:color="A0A0A0"/>
          <w:right w:val="single" w:sz="6" w:space="0" w:color="A0A0A0"/>
        </w:pBdr>
        <w:shd w:val="clear" w:color="auto" w:fill="D9D9D9"/>
        <w:spacing w:after="172" w:line="240" w:lineRule="auto"/>
        <w:ind w:left="10" w:right="-15"/>
        <w:jc w:val="center"/>
      </w:pPr>
      <w:r>
        <w:rPr>
          <w:b/>
          <w:sz w:val="21"/>
        </w:rPr>
        <w:t xml:space="preserve">ΕΝΤΥΠΟ ΟΙΚΟΝΟΜΙΚΗΣ ΠΡΟΣΦΟΡΑΣ </w:t>
      </w:r>
    </w:p>
    <w:p w:rsidR="007E4FF5" w:rsidRDefault="00E303E1">
      <w:pPr>
        <w:spacing w:after="0" w:line="240" w:lineRule="auto"/>
        <w:ind w:left="0" w:firstLine="0"/>
        <w:jc w:val="left"/>
      </w:pPr>
      <w:r>
        <w:t xml:space="preserve"> </w:t>
      </w:r>
    </w:p>
    <w:p w:rsidR="007E4FF5" w:rsidRDefault="00E303E1">
      <w:pPr>
        <w:ind w:right="618"/>
      </w:pPr>
      <w:r>
        <w:t>Του………………………………………………………………………………………………………………………..……………... με έδρα τ.......……………………………Οδός…………………………………</w:t>
      </w:r>
      <w:proofErr w:type="spellStart"/>
      <w:r>
        <w:t>Αριθμ</w:t>
      </w:r>
      <w:proofErr w:type="spellEnd"/>
      <w:r>
        <w:t xml:space="preserve">…………… Τ.Κ..…………….. </w:t>
      </w:r>
      <w:proofErr w:type="spellStart"/>
      <w:r>
        <w:t>Τηλ</w:t>
      </w:r>
      <w:proofErr w:type="spellEnd"/>
      <w:r>
        <w:t xml:space="preserve">. </w:t>
      </w:r>
    </w:p>
    <w:p w:rsidR="007E4FF5" w:rsidRDefault="00E303E1">
      <w:pPr>
        <w:spacing w:line="240" w:lineRule="auto"/>
      </w:pPr>
      <w:r>
        <w:t>…………………….…..</w:t>
      </w:r>
      <w:proofErr w:type="spellStart"/>
      <w:r>
        <w:t>Fax</w:t>
      </w:r>
      <w:proofErr w:type="spellEnd"/>
      <w:r>
        <w:t>. ……………………</w:t>
      </w:r>
      <w:r>
        <w:t xml:space="preserve">…. Email: …………………………………. </w:t>
      </w:r>
    </w:p>
    <w:p w:rsidR="007E4FF5" w:rsidRDefault="00E303E1">
      <w:pPr>
        <w:spacing w:line="240" w:lineRule="auto"/>
      </w:pPr>
      <w:r>
        <w:t xml:space="preserve">Αφού έλαβα γνώση των όρων της μελέτης για την προμήθεια με τίτλο :   </w:t>
      </w:r>
    </w:p>
    <w:p w:rsidR="007E4FF5" w:rsidRDefault="00E303E1">
      <w:pPr>
        <w:spacing w:line="240" w:lineRule="auto"/>
      </w:pPr>
      <w:r>
        <w:t xml:space="preserve">………………………………….……………………………………………………………………………………………………………………… </w:t>
      </w:r>
    </w:p>
    <w:p w:rsidR="007E4FF5" w:rsidRDefault="00E303E1">
      <w:pPr>
        <w:spacing w:line="240" w:lineRule="auto"/>
      </w:pPr>
      <w:r>
        <w:t xml:space="preserve">Καθώς και των συνθηκών εκτέλεσης αυτής υποβάλλω την παρούσα προσφορά και δηλώνω ότι: </w:t>
      </w:r>
    </w:p>
    <w:p w:rsidR="007E4FF5" w:rsidRDefault="00E303E1">
      <w:pPr>
        <w:numPr>
          <w:ilvl w:val="0"/>
          <w:numId w:val="4"/>
        </w:numPr>
        <w:spacing w:line="240" w:lineRule="auto"/>
        <w:ind w:left="168" w:right="1061" w:hanging="154"/>
      </w:pPr>
      <w:r>
        <w:t xml:space="preserve">Οι προσφερόμενες υπηρεσίες πληρούν τις προδιαγραφές της μελέτης. </w:t>
      </w:r>
    </w:p>
    <w:p w:rsidR="007E4FF5" w:rsidRDefault="00E303E1">
      <w:pPr>
        <w:numPr>
          <w:ilvl w:val="0"/>
          <w:numId w:val="4"/>
        </w:numPr>
        <w:spacing w:line="276" w:lineRule="auto"/>
        <w:ind w:left="168" w:right="1061" w:hanging="154"/>
      </w:pPr>
      <w:r>
        <w:t xml:space="preserve">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 </w:t>
      </w:r>
    </w:p>
    <w:tbl>
      <w:tblPr>
        <w:tblStyle w:val="TableGrid"/>
        <w:tblW w:w="9509" w:type="dxa"/>
        <w:tblInd w:w="-226" w:type="dxa"/>
        <w:tblCellMar>
          <w:top w:w="0" w:type="dxa"/>
          <w:left w:w="101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624"/>
        <w:gridCol w:w="4598"/>
        <w:gridCol w:w="1253"/>
        <w:gridCol w:w="1282"/>
        <w:gridCol w:w="1752"/>
      </w:tblGrid>
      <w:tr w:rsidR="007E4FF5">
        <w:trPr>
          <w:trHeight w:val="83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F5" w:rsidRDefault="00E303E1">
            <w:pPr>
              <w:spacing w:after="0" w:line="276" w:lineRule="auto"/>
              <w:ind w:left="19" w:firstLine="0"/>
              <w:jc w:val="left"/>
            </w:pPr>
            <w:r>
              <w:rPr>
                <w:b/>
                <w:sz w:val="17"/>
              </w:rPr>
              <w:t xml:space="preserve">Α/Α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7"/>
              </w:rPr>
              <w:t xml:space="preserve">ΕΙΔΟΣ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7"/>
              </w:rPr>
              <w:t xml:space="preserve"> </w:t>
            </w:r>
          </w:p>
          <w:p w:rsidR="007E4FF5" w:rsidRDefault="00E303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7"/>
              </w:rPr>
              <w:t xml:space="preserve"> </w:t>
            </w:r>
          </w:p>
          <w:p w:rsidR="007E4FF5" w:rsidRDefault="00E303E1">
            <w:pPr>
              <w:spacing w:after="0" w:line="276" w:lineRule="auto"/>
              <w:ind w:left="0" w:firstLine="0"/>
            </w:pPr>
            <w:r>
              <w:rPr>
                <w:b/>
                <w:sz w:val="17"/>
              </w:rPr>
              <w:t xml:space="preserve">ΠΟΣΟΤΗΤΑ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7"/>
              </w:rPr>
              <w:t xml:space="preserve">ΤΙΜΗ  </w:t>
            </w:r>
          </w:p>
          <w:p w:rsidR="007E4FF5" w:rsidRDefault="00E303E1">
            <w:pPr>
              <w:spacing w:after="0" w:line="240" w:lineRule="auto"/>
              <w:ind w:left="53" w:firstLine="0"/>
              <w:jc w:val="left"/>
            </w:pPr>
            <w:r>
              <w:rPr>
                <w:b/>
                <w:sz w:val="17"/>
              </w:rPr>
              <w:t xml:space="preserve">ΜΟΝΑΔΟΣ </w:t>
            </w:r>
          </w:p>
          <w:p w:rsidR="007E4FF5" w:rsidRDefault="00E303E1">
            <w:pPr>
              <w:spacing w:after="0" w:line="240" w:lineRule="auto"/>
              <w:ind w:left="67" w:firstLine="0"/>
              <w:jc w:val="left"/>
            </w:pPr>
            <w:r>
              <w:rPr>
                <w:b/>
                <w:sz w:val="17"/>
              </w:rPr>
              <w:t xml:space="preserve">ΠΡΟΫΠΟΛ </w:t>
            </w:r>
          </w:p>
          <w:p w:rsidR="007E4FF5" w:rsidRDefault="00E303E1">
            <w:pPr>
              <w:spacing w:after="0" w:line="276" w:lineRule="auto"/>
              <w:ind w:left="5" w:firstLine="0"/>
              <w:jc w:val="left"/>
            </w:pPr>
            <w:r>
              <w:rPr>
                <w:sz w:val="17"/>
              </w:rPr>
              <w:t xml:space="preserve">(χωρίς ΦΠΑ)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7"/>
              </w:rPr>
              <w:t xml:space="preserve">ΤΙΜΗ  </w:t>
            </w:r>
          </w:p>
          <w:p w:rsidR="007E4FF5" w:rsidRDefault="00E303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7"/>
              </w:rPr>
              <w:t xml:space="preserve">ΜΟΝΑΔΑΣ </w:t>
            </w:r>
          </w:p>
          <w:p w:rsidR="007E4FF5" w:rsidRDefault="00E303E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7"/>
              </w:rPr>
              <w:t xml:space="preserve">ΠΡΟΣΦΟΡΑΣ </w:t>
            </w:r>
          </w:p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sz w:val="17"/>
              </w:rPr>
              <w:t xml:space="preserve">(χωρίς ΦΠΑ) </w:t>
            </w:r>
          </w:p>
        </w:tc>
      </w:tr>
      <w:tr w:rsidR="007E4FF5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Pr="006F31CD" w:rsidRDefault="00E303E1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proofErr w:type="spellStart"/>
            <w:r>
              <w:rPr>
                <w:sz w:val="17"/>
              </w:rPr>
              <w:t>Πολυμηχάνημα</w:t>
            </w:r>
            <w:proofErr w:type="spellEnd"/>
            <w:r w:rsidRPr="006F31CD">
              <w:rPr>
                <w:sz w:val="17"/>
                <w:lang w:val="en-US"/>
              </w:rPr>
              <w:t xml:space="preserve"> KONICA-MINOLTA BIZ HUB 363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sz w:val="17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right="11" w:firstLine="0"/>
              <w:jc w:val="right"/>
            </w:pPr>
            <w:r>
              <w:rPr>
                <w:sz w:val="17"/>
              </w:rPr>
              <w:t xml:space="preserve">0,007€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right"/>
            </w:pPr>
            <w:r>
              <w:t xml:space="preserve">…….€ </w:t>
            </w:r>
          </w:p>
        </w:tc>
      </w:tr>
      <w:tr w:rsidR="007E4FF5">
        <w:trPr>
          <w:trHeight w:val="3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17"/>
              </w:rPr>
              <w:t>Πολυμηχάνημα</w:t>
            </w:r>
            <w:proofErr w:type="spellEnd"/>
            <w:r>
              <w:rPr>
                <w:sz w:val="17"/>
              </w:rPr>
              <w:t xml:space="preserve"> RICOH </w:t>
            </w:r>
            <w:r>
              <w:t>MP3554SP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sz w:val="17"/>
              </w:rPr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right="11" w:firstLine="0"/>
              <w:jc w:val="right"/>
            </w:pPr>
            <w:r>
              <w:rPr>
                <w:sz w:val="17"/>
              </w:rPr>
              <w:t xml:space="preserve">0,004€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right="9" w:firstLine="0"/>
              <w:jc w:val="right"/>
            </w:pPr>
            <w:r>
              <w:t>…….€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7E4FF5">
        <w:trPr>
          <w:trHeight w:val="57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17"/>
              </w:rPr>
              <w:t>Πολυμηχάνημα</w:t>
            </w:r>
            <w:proofErr w:type="spellEnd"/>
            <w:r>
              <w:rPr>
                <w:sz w:val="17"/>
              </w:rPr>
              <w:t xml:space="preserve"> RICOH </w:t>
            </w:r>
            <w:r>
              <w:t>MP3004SP (ασπρόμαυρη εκτύπωση)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sz w:val="17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F5" w:rsidRDefault="00E303E1">
            <w:pPr>
              <w:spacing w:after="0" w:line="276" w:lineRule="auto"/>
              <w:ind w:left="0" w:right="11" w:firstLine="0"/>
              <w:jc w:val="right"/>
            </w:pPr>
            <w:r>
              <w:rPr>
                <w:sz w:val="17"/>
              </w:rPr>
              <w:t xml:space="preserve">0,004€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right="9" w:firstLine="0"/>
              <w:jc w:val="right"/>
            </w:pPr>
            <w:r>
              <w:t>…….€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7E4FF5">
        <w:trPr>
          <w:trHeight w:val="5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17"/>
              </w:rPr>
              <w:t>Πολυμηχάνημα</w:t>
            </w:r>
            <w:proofErr w:type="spellEnd"/>
            <w:r>
              <w:rPr>
                <w:sz w:val="17"/>
              </w:rPr>
              <w:t xml:space="preserve"> RICOH </w:t>
            </w:r>
            <w:r>
              <w:t>MP3004SP (έγχρωμη εκτύπωση)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sz w:val="17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F5" w:rsidRDefault="00E303E1">
            <w:pPr>
              <w:spacing w:after="0" w:line="276" w:lineRule="auto"/>
              <w:ind w:left="0" w:right="11" w:firstLine="0"/>
              <w:jc w:val="right"/>
            </w:pPr>
            <w:r>
              <w:rPr>
                <w:sz w:val="17"/>
              </w:rPr>
              <w:t xml:space="preserve">0,04€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right="9" w:firstLine="0"/>
              <w:jc w:val="right"/>
            </w:pPr>
            <w:r>
              <w:t>…….€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7E4FF5">
        <w:trPr>
          <w:trHeight w:val="3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17"/>
              </w:rPr>
              <w:t>Πολυμηχάνημα</w:t>
            </w:r>
            <w:proofErr w:type="spellEnd"/>
            <w:r>
              <w:rPr>
                <w:sz w:val="17"/>
              </w:rPr>
              <w:t xml:space="preserve"> SAMSUNG SCX-4833FD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sz w:val="17"/>
              </w:rPr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right="11" w:firstLine="0"/>
              <w:jc w:val="right"/>
            </w:pPr>
            <w:r>
              <w:rPr>
                <w:sz w:val="17"/>
              </w:rPr>
              <w:t xml:space="preserve">0,01€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right="9" w:firstLine="0"/>
              <w:jc w:val="right"/>
            </w:pPr>
            <w:r>
              <w:t>…….€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7E4FF5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17"/>
              </w:rPr>
              <w:t>Πολυμηχάνημα</w:t>
            </w:r>
            <w:proofErr w:type="spellEnd"/>
            <w:r>
              <w:rPr>
                <w:sz w:val="17"/>
              </w:rPr>
              <w:t xml:space="preserve"> SAMSUNG M3875 FD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firstLine="0"/>
              <w:jc w:val="center"/>
            </w:pPr>
            <w:r>
              <w:rPr>
                <w:sz w:val="17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right="11" w:firstLine="0"/>
              <w:jc w:val="right"/>
            </w:pPr>
            <w:r>
              <w:rPr>
                <w:sz w:val="17"/>
              </w:rPr>
              <w:t xml:space="preserve">0,01€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F5" w:rsidRDefault="00E303E1">
            <w:pPr>
              <w:spacing w:after="0" w:line="276" w:lineRule="auto"/>
              <w:ind w:left="0" w:right="9" w:firstLine="0"/>
              <w:jc w:val="right"/>
            </w:pPr>
            <w:r>
              <w:t>…….€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:rsidR="007E4FF5" w:rsidRDefault="00E303E1">
      <w:pPr>
        <w:spacing w:after="49" w:line="240" w:lineRule="auto"/>
        <w:ind w:left="0" w:firstLine="0"/>
        <w:jc w:val="left"/>
      </w:pPr>
      <w:r>
        <w:t xml:space="preserve"> </w:t>
      </w:r>
    </w:p>
    <w:p w:rsidR="007E4FF5" w:rsidRDefault="00E303E1">
      <w:pPr>
        <w:spacing w:after="1" w:line="241" w:lineRule="auto"/>
        <w:ind w:left="4541" w:right="-15"/>
        <w:jc w:val="left"/>
      </w:pPr>
      <w:r>
        <w:rPr>
          <w:b/>
          <w:sz w:val="29"/>
          <w:vertAlign w:val="superscript"/>
        </w:rPr>
        <w:t xml:space="preserve"> </w:t>
      </w:r>
      <w:r>
        <w:rPr>
          <w:b/>
          <w:sz w:val="29"/>
          <w:vertAlign w:val="superscript"/>
        </w:rPr>
        <w:tab/>
      </w:r>
      <w:r>
        <w:rPr>
          <w:b/>
        </w:rPr>
        <w:t xml:space="preserve">Χαλάνδρι, …/…/2020 </w:t>
      </w:r>
    </w:p>
    <w:p w:rsidR="007E4FF5" w:rsidRDefault="00E303E1">
      <w:pPr>
        <w:spacing w:after="17" w:line="240" w:lineRule="auto"/>
        <w:ind w:left="4531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7E4FF5" w:rsidRDefault="00E303E1">
      <w:pPr>
        <w:spacing w:after="0" w:line="240" w:lineRule="auto"/>
        <w:ind w:left="4541"/>
      </w:pPr>
      <w:r>
        <w:t xml:space="preserve"> </w:t>
      </w:r>
      <w:r>
        <w:tab/>
        <w:t xml:space="preserve">Ο ΠΡΟΣΦΕΡΩΝ </w:t>
      </w:r>
    </w:p>
    <w:p w:rsidR="007E4FF5" w:rsidRDefault="00E303E1">
      <w:pPr>
        <w:spacing w:after="0" w:line="240" w:lineRule="auto"/>
        <w:ind w:left="4531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7E4FF5" w:rsidRDefault="00E303E1">
      <w:pPr>
        <w:spacing w:after="20" w:line="240" w:lineRule="auto"/>
        <w:ind w:left="4531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7E4FF5" w:rsidRDefault="00E303E1">
      <w:pPr>
        <w:spacing w:after="0" w:line="240" w:lineRule="auto"/>
        <w:ind w:left="0" w:right="2422" w:firstLine="0"/>
        <w:jc w:val="right"/>
      </w:pPr>
      <w:r>
        <w:rPr>
          <w:b/>
        </w:rPr>
        <w:t xml:space="preserve"> </w:t>
      </w:r>
    </w:p>
    <w:p w:rsidR="007E4FF5" w:rsidRDefault="00E303E1">
      <w:pPr>
        <w:spacing w:after="0" w:line="240" w:lineRule="auto"/>
        <w:ind w:left="0" w:right="2422" w:firstLine="0"/>
        <w:jc w:val="right"/>
      </w:pPr>
      <w:r>
        <w:rPr>
          <w:b/>
        </w:rPr>
        <w:t xml:space="preserve"> </w:t>
      </w:r>
    </w:p>
    <w:p w:rsidR="007E4FF5" w:rsidRDefault="00E303E1">
      <w:pPr>
        <w:spacing w:after="0" w:line="240" w:lineRule="auto"/>
        <w:ind w:left="10" w:right="1353"/>
        <w:jc w:val="right"/>
      </w:pPr>
      <w:r>
        <w:t>(Σφραγίδα-Υπογραφή)</w:t>
      </w:r>
      <w:r>
        <w:rPr>
          <w:sz w:val="21"/>
        </w:rPr>
        <w:t xml:space="preserve"> </w:t>
      </w:r>
    </w:p>
    <w:sectPr w:rsidR="007E4FF5">
      <w:footerReference w:type="even" r:id="rId8"/>
      <w:footerReference w:type="default" r:id="rId9"/>
      <w:footerReference w:type="first" r:id="rId10"/>
      <w:type w:val="continuous"/>
      <w:pgSz w:w="12240" w:h="15840"/>
      <w:pgMar w:top="1011" w:right="470" w:bottom="128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03E1">
      <w:pPr>
        <w:spacing w:after="0" w:line="240" w:lineRule="auto"/>
      </w:pPr>
      <w:r>
        <w:separator/>
      </w:r>
    </w:p>
  </w:endnote>
  <w:endnote w:type="continuationSeparator" w:id="0">
    <w:p w:rsidR="00000000" w:rsidRDefault="00E3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FF5" w:rsidRDefault="00E303E1">
    <w:pPr>
      <w:spacing w:after="0" w:line="240" w:lineRule="auto"/>
      <w:ind w:left="0" w:firstLine="0"/>
      <w:jc w:val="left"/>
    </w:pPr>
    <w:r>
      <w:rPr>
        <w:rFonts w:ascii="Arial" w:eastAsia="Arial" w:hAnsi="Arial" w:cs="Arial"/>
        <w:sz w:val="21"/>
      </w:rPr>
      <w:t xml:space="preserve"> </w:t>
    </w:r>
    <w:r>
      <w:rPr>
        <w:rFonts w:ascii="Arial" w:eastAsia="Arial" w:hAnsi="Arial" w:cs="Arial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1"/>
      </w:rPr>
      <w:t>1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FF5" w:rsidRDefault="00E303E1">
    <w:pPr>
      <w:spacing w:after="0" w:line="240" w:lineRule="auto"/>
      <w:ind w:left="0" w:firstLine="0"/>
      <w:jc w:val="left"/>
    </w:pPr>
    <w:r>
      <w:rPr>
        <w:rFonts w:ascii="Arial" w:eastAsia="Arial" w:hAnsi="Arial" w:cs="Arial"/>
        <w:sz w:val="21"/>
      </w:rPr>
      <w:t xml:space="preserve"> </w:t>
    </w:r>
    <w:r>
      <w:rPr>
        <w:rFonts w:ascii="Arial" w:eastAsia="Arial" w:hAnsi="Arial" w:cs="Arial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E303E1">
      <w:rPr>
        <w:rFonts w:ascii="Arial" w:eastAsia="Arial" w:hAnsi="Arial" w:cs="Arial"/>
        <w:noProof/>
        <w:sz w:val="21"/>
      </w:rPr>
      <w:t>1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FF5" w:rsidRDefault="00E303E1">
    <w:pPr>
      <w:spacing w:after="0" w:line="240" w:lineRule="auto"/>
      <w:ind w:left="0" w:firstLine="0"/>
      <w:jc w:val="left"/>
    </w:pPr>
    <w:r>
      <w:rPr>
        <w:rFonts w:ascii="Arial" w:eastAsia="Arial" w:hAnsi="Arial" w:cs="Arial"/>
        <w:sz w:val="21"/>
      </w:rPr>
      <w:t xml:space="preserve"> </w:t>
    </w:r>
    <w:r>
      <w:rPr>
        <w:rFonts w:ascii="Arial" w:eastAsia="Arial" w:hAnsi="Arial" w:cs="Arial"/>
        <w:sz w:val="21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1"/>
      </w:rPr>
      <w:t>1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03E1">
      <w:pPr>
        <w:spacing w:after="0" w:line="240" w:lineRule="auto"/>
      </w:pPr>
      <w:r>
        <w:separator/>
      </w:r>
    </w:p>
  </w:footnote>
  <w:footnote w:type="continuationSeparator" w:id="0">
    <w:p w:rsidR="00000000" w:rsidRDefault="00E3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8587D"/>
    <w:multiLevelType w:val="hybridMultilevel"/>
    <w:tmpl w:val="015ECFB0"/>
    <w:lvl w:ilvl="0" w:tplc="1F72D356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1A6A182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65817D2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624CA8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5427E2E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752992E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3831DA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6A97A8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06A6D68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386C7A"/>
    <w:multiLevelType w:val="hybridMultilevel"/>
    <w:tmpl w:val="BAC47D7E"/>
    <w:lvl w:ilvl="0" w:tplc="BA4EBCC0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728D78A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F16F882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964E00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9BAA396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8E6A72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58074E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5AEDE26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32C452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41006C"/>
    <w:multiLevelType w:val="hybridMultilevel"/>
    <w:tmpl w:val="9AAA080C"/>
    <w:lvl w:ilvl="0" w:tplc="ED5A27C4">
      <w:start w:val="1"/>
      <w:numFmt w:val="bullet"/>
      <w:lvlText w:val="-"/>
      <w:lvlJc w:val="left"/>
      <w:pPr>
        <w:ind w:left="1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8C7F5E">
      <w:start w:val="1"/>
      <w:numFmt w:val="bullet"/>
      <w:lvlText w:val="o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FA35D0">
      <w:start w:val="1"/>
      <w:numFmt w:val="bullet"/>
      <w:lvlText w:val="▪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8AEA7C">
      <w:start w:val="1"/>
      <w:numFmt w:val="bullet"/>
      <w:lvlText w:val="•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D4F366">
      <w:start w:val="1"/>
      <w:numFmt w:val="bullet"/>
      <w:lvlText w:val="o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C877DE">
      <w:start w:val="1"/>
      <w:numFmt w:val="bullet"/>
      <w:lvlText w:val="▪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108E0A">
      <w:start w:val="1"/>
      <w:numFmt w:val="bullet"/>
      <w:lvlText w:val="•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CCC30A">
      <w:start w:val="1"/>
      <w:numFmt w:val="bullet"/>
      <w:lvlText w:val="o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EBE9EFA">
      <w:start w:val="1"/>
      <w:numFmt w:val="bullet"/>
      <w:lvlText w:val="▪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5062FB"/>
    <w:multiLevelType w:val="hybridMultilevel"/>
    <w:tmpl w:val="F9FE43CA"/>
    <w:lvl w:ilvl="0" w:tplc="FE78CF82">
      <w:start w:val="1"/>
      <w:numFmt w:val="decimal"/>
      <w:lvlText w:val="%1."/>
      <w:lvlJc w:val="left"/>
      <w:pPr>
        <w:ind w:left="6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6D00FC4">
      <w:start w:val="1"/>
      <w:numFmt w:val="lowerLetter"/>
      <w:lvlText w:val="%2"/>
      <w:lvlJc w:val="left"/>
      <w:pPr>
        <w:ind w:left="1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3AC8270">
      <w:start w:val="1"/>
      <w:numFmt w:val="lowerRoman"/>
      <w:lvlText w:val="%3"/>
      <w:lvlJc w:val="left"/>
      <w:pPr>
        <w:ind w:left="2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3C1916">
      <w:start w:val="1"/>
      <w:numFmt w:val="decimal"/>
      <w:lvlText w:val="%4"/>
      <w:lvlJc w:val="left"/>
      <w:pPr>
        <w:ind w:left="28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7E27D64">
      <w:start w:val="1"/>
      <w:numFmt w:val="lowerLetter"/>
      <w:lvlText w:val="%5"/>
      <w:lvlJc w:val="left"/>
      <w:pPr>
        <w:ind w:left="3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25EE35C">
      <w:start w:val="1"/>
      <w:numFmt w:val="lowerRoman"/>
      <w:lvlText w:val="%6"/>
      <w:lvlJc w:val="left"/>
      <w:pPr>
        <w:ind w:left="42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7405964">
      <w:start w:val="1"/>
      <w:numFmt w:val="decimal"/>
      <w:lvlText w:val="%7"/>
      <w:lvlJc w:val="left"/>
      <w:pPr>
        <w:ind w:left="5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F7EE724">
      <w:start w:val="1"/>
      <w:numFmt w:val="lowerLetter"/>
      <w:lvlText w:val="%8"/>
      <w:lvlJc w:val="left"/>
      <w:pPr>
        <w:ind w:left="57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DFA3EBE">
      <w:start w:val="1"/>
      <w:numFmt w:val="lowerRoman"/>
      <w:lvlText w:val="%9"/>
      <w:lvlJc w:val="left"/>
      <w:pPr>
        <w:ind w:left="64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F5"/>
    <w:rsid w:val="006F31CD"/>
    <w:rsid w:val="007E4FF5"/>
    <w:rsid w:val="00E3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1A649-5BF2-4F10-BE1B-A124B677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7" w:line="368" w:lineRule="auto"/>
      <w:ind w:left="24" w:hanging="10"/>
      <w:jc w:val="both"/>
    </w:pPr>
    <w:rPr>
      <w:rFonts w:ascii="Verdana" w:eastAsia="Verdana" w:hAnsi="Verdana" w:cs="Verdan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&lt;4D6963726F736F667420576F7264202D203131315F3230323020CCC5CBC5D4C720D3D5CDD4C7D1C7D3C7D320D6D9D4CFD4D5D0C9CAD9CD&gt;</dc:title>
  <dc:subject/>
  <dc:creator>sideri</dc:creator>
  <cp:keywords/>
  <cp:lastModifiedBy>ΧΡΗΣΤΗΣ ΤΜ. ΠΡΟΜΗΘΕΙΩΝ</cp:lastModifiedBy>
  <cp:revision>3</cp:revision>
  <dcterms:created xsi:type="dcterms:W3CDTF">2020-09-10T12:14:00Z</dcterms:created>
  <dcterms:modified xsi:type="dcterms:W3CDTF">2020-09-10T12:14:00Z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256298426</vt:i4>
  </property>
</Properties>
</file>