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5"/>
        </w:rPr>
      </w:pPr>
    </w:p>
    <w:p>
      <w:pPr>
        <w:pStyle w:val="BodyText"/>
        <w:ind w:left="288"/>
        <w:rPr>
          <w:rFonts w:ascii="Times New Roman"/>
          <w:sz w:val="20"/>
        </w:rPr>
      </w:pPr>
      <w:r>
        <w:rPr>
          <w:rFonts w:ascii="Times New Roman"/>
          <w:sz w:val="20"/>
        </w:rPr>
        <w:drawing>
          <wp:inline distT="0" distB="0" distL="0" distR="0">
            <wp:extent cx="480726" cy="48072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80726" cy="480726"/>
                    </a:xfrm>
                    <a:prstGeom prst="rect">
                      <a:avLst/>
                    </a:prstGeom>
                  </pic:spPr>
                </pic:pic>
              </a:graphicData>
            </a:graphic>
          </wp:inline>
        </w:drawing>
      </w:r>
      <w:r>
        <w:rPr>
          <w:rFonts w:ascii="Times New Roman"/>
          <w:sz w:val="20"/>
        </w:rPr>
      </w:r>
    </w:p>
    <w:p>
      <w:pPr>
        <w:pStyle w:val="Heading1"/>
        <w:spacing w:line="324" w:lineRule="auto" w:before="213"/>
      </w:pPr>
      <w:r>
        <w:rPr/>
        <w:t>ΕΛΛΗΝΙΚΗ ΔΗΜΟΚΡΑΤΙΑ </w:t>
      </w:r>
      <w:r>
        <w:rPr>
          <w:w w:val="105"/>
        </w:rPr>
        <w:t>ΝΟΜΟΣ ΑΤΤΙΚΗΣ</w:t>
      </w:r>
    </w:p>
    <w:p>
      <w:pPr>
        <w:spacing w:before="2"/>
        <w:ind w:left="288" w:right="0" w:firstLine="0"/>
        <w:jc w:val="left"/>
        <w:rPr>
          <w:rFonts w:ascii="Cambria" w:hAnsi="Cambria"/>
          <w:b/>
          <w:sz w:val="20"/>
        </w:rPr>
      </w:pPr>
      <w:r>
        <w:rPr>
          <w:rFonts w:ascii="Cambria" w:hAnsi="Cambria"/>
          <w:b/>
          <w:sz w:val="20"/>
        </w:rPr>
        <w:t>ΔΗΜΟΣ  ΧΑΛΑΝΔΡΙΟΥ</w:t>
      </w:r>
    </w:p>
    <w:p>
      <w:pPr>
        <w:spacing w:before="82"/>
        <w:ind w:left="288" w:right="0" w:firstLine="0"/>
        <w:jc w:val="left"/>
        <w:rPr>
          <w:rFonts w:ascii="Cambria" w:hAnsi="Cambria"/>
          <w:b/>
          <w:sz w:val="20"/>
        </w:rPr>
      </w:pPr>
      <w:r>
        <w:rPr>
          <w:rFonts w:ascii="Cambria" w:hAnsi="Cambria"/>
          <w:b/>
          <w:w w:val="105"/>
          <w:sz w:val="20"/>
        </w:rPr>
        <w:t>Δ/ΝΣΗ</w:t>
      </w:r>
      <w:r>
        <w:rPr>
          <w:rFonts w:ascii="Cambria" w:hAnsi="Cambria"/>
          <w:b/>
          <w:spacing w:val="-28"/>
          <w:w w:val="105"/>
          <w:sz w:val="20"/>
        </w:rPr>
        <w:t> </w:t>
      </w:r>
      <w:r>
        <w:rPr>
          <w:rFonts w:ascii="Cambria" w:hAnsi="Cambria"/>
          <w:b/>
          <w:w w:val="105"/>
          <w:sz w:val="20"/>
        </w:rPr>
        <w:t>ΤΕΧΝΙΚΩΝ</w:t>
      </w:r>
      <w:r>
        <w:rPr>
          <w:rFonts w:ascii="Cambria" w:hAnsi="Cambria"/>
          <w:b/>
          <w:spacing w:val="-28"/>
          <w:w w:val="105"/>
          <w:sz w:val="20"/>
        </w:rPr>
        <w:t> </w:t>
      </w:r>
      <w:r>
        <w:rPr>
          <w:rFonts w:ascii="Cambria" w:hAnsi="Cambria"/>
          <w:b/>
          <w:w w:val="105"/>
          <w:sz w:val="20"/>
        </w:rPr>
        <w:t>ΥΠΗΡΕΣΙΩΝ</w:t>
      </w:r>
    </w:p>
    <w:p>
      <w:pPr>
        <w:pStyle w:val="BodyText"/>
        <w:rPr>
          <w:rFonts w:ascii="Cambria"/>
          <w:b/>
          <w:sz w:val="20"/>
        </w:rPr>
      </w:pPr>
      <w:r>
        <w:rPr/>
        <w:br w:type="column"/>
      </w:r>
      <w:r>
        <w:rPr>
          <w:rFonts w:ascii="Cambria"/>
          <w:b/>
          <w:sz w:val="20"/>
        </w:rPr>
      </w:r>
    </w:p>
    <w:p>
      <w:pPr>
        <w:pStyle w:val="BodyText"/>
        <w:rPr>
          <w:rFonts w:ascii="Cambria"/>
          <w:b/>
          <w:sz w:val="20"/>
        </w:rPr>
      </w:pPr>
    </w:p>
    <w:p>
      <w:pPr>
        <w:pStyle w:val="BodyText"/>
        <w:spacing w:line="285" w:lineRule="auto" w:before="132"/>
        <w:ind w:left="288"/>
      </w:pPr>
      <w:r>
        <w:rPr>
          <w:rFonts w:ascii="Cambria" w:hAnsi="Cambria"/>
          <w:b/>
          <w:w w:val="105"/>
          <w:sz w:val="20"/>
        </w:rPr>
        <w:t>ΕΡΓΟ: </w:t>
      </w:r>
      <w:r>
        <w:rPr>
          <w:rFonts w:ascii="Cambria" w:hAnsi="Cambria"/>
          <w:w w:val="105"/>
          <w:sz w:val="20"/>
        </w:rPr>
        <w:t>“</w:t>
      </w:r>
      <w:r>
        <w:rPr>
          <w:w w:val="105"/>
        </w:rPr>
        <w:t>«Έργο διαμόρφωσης νοτίου τμήματος στο Ο.Τ.3Α»</w:t>
      </w:r>
    </w:p>
    <w:p>
      <w:pPr>
        <w:pStyle w:val="BodyText"/>
        <w:spacing w:before="7"/>
        <w:rPr>
          <w:sz w:val="21"/>
        </w:rPr>
      </w:pPr>
    </w:p>
    <w:p>
      <w:pPr>
        <w:pStyle w:val="BodyText"/>
        <w:ind w:left="288"/>
      </w:pPr>
      <w:r>
        <w:rPr>
          <w:w w:val="105"/>
        </w:rPr>
        <w:t>74.400,00 ΕΥΡΩ</w:t>
      </w:r>
    </w:p>
    <w:p>
      <w:pPr>
        <w:pStyle w:val="BodyText"/>
        <w:spacing w:before="42"/>
        <w:ind w:left="288"/>
      </w:pPr>
      <w:r>
        <w:rPr>
          <w:w w:val="105"/>
        </w:rPr>
        <w:t>20/2020</w:t>
      </w:r>
    </w:p>
    <w:p>
      <w:pPr>
        <w:pStyle w:val="BodyText"/>
        <w:spacing w:before="42"/>
        <w:ind w:left="288"/>
      </w:pPr>
      <w:r>
        <w:rPr>
          <w:w w:val="105"/>
        </w:rPr>
        <w:t>20.7335.07</w:t>
      </w:r>
    </w:p>
    <w:p>
      <w:pPr>
        <w:pStyle w:val="BodyText"/>
        <w:spacing w:before="39"/>
        <w:ind w:left="288"/>
      </w:pPr>
      <w:r>
        <w:rPr>
          <w:w w:val="105"/>
        </w:rPr>
        <w:t>45112330-7 Εργασίες αποκατάστασης περιοχής</w:t>
      </w:r>
    </w:p>
    <w:p>
      <w:pPr>
        <w:spacing w:after="0"/>
        <w:sectPr>
          <w:footerReference w:type="default" r:id="rId5"/>
          <w:type w:val="continuous"/>
          <w:pgSz w:w="12240" w:h="15840"/>
          <w:pgMar w:footer="1281" w:top="1040" w:bottom="1480" w:left="1360" w:right="1180"/>
          <w:pgNumType w:start="1"/>
          <w:cols w:num="2" w:equalWidth="0">
            <w:col w:w="3224" w:space="1624"/>
            <w:col w:w="4852"/>
          </w:cols>
        </w:sectPr>
      </w:pPr>
    </w:p>
    <w:p>
      <w:pPr>
        <w:pStyle w:val="BodyText"/>
        <w:rPr>
          <w:sz w:val="20"/>
        </w:rPr>
      </w:pPr>
      <w:r>
        <w:rPr/>
        <w:pict>
          <v:group style="position:absolute;margin-left:73.779999pt;margin-top:51.830017pt;width:473.7pt;height:690.9pt;mso-position-horizontal-relative:page;mso-position-vertical-relative:page;z-index:-4216" coordorigin="1476,1037" coordsize="9474,13818">
            <v:line style="position:absolute" from="1483,1046" to="10939,1046" stroked="true" strokeweight=".48pt" strokecolor="#000000">
              <v:stroke dashstyle="solid"/>
            </v:line>
            <v:line style="position:absolute" from="1480,1042" to="1480,14849" stroked="true" strokeweight=".36pt" strokecolor="#000000">
              <v:stroke dashstyle="solid"/>
            </v:line>
            <v:shape style="position:absolute;left:1483;top:1042;width:9461;height:13808" coordorigin="1483,1042" coordsize="9461,13808" path="m10944,1042l10944,14849m1483,14844l10939,14844e" filled="false" stroked="true" strokeweight=".48pt" strokecolor="#000000">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90"/>
        <w:ind w:left="2088" w:right="0" w:firstLine="0"/>
        <w:jc w:val="left"/>
        <w:rPr>
          <w:b/>
          <w:sz w:val="30"/>
        </w:rPr>
      </w:pPr>
      <w:r>
        <w:rPr>
          <w:b/>
          <w:sz w:val="30"/>
        </w:rPr>
        <w:t>ΕΝΤΥΠΟ ΟΙΚΟΝΟΜΙΚΗΣ ΠΡΟΣΦΟΡΑΣ</w:t>
      </w:r>
    </w:p>
    <w:p>
      <w:pPr>
        <w:spacing w:line="252" w:lineRule="auto" w:before="15"/>
        <w:ind w:left="1582" w:right="0" w:hanging="377"/>
        <w:jc w:val="left"/>
        <w:rPr>
          <w:rFonts w:ascii="Tahoma" w:hAnsi="Tahoma"/>
          <w:b/>
          <w:sz w:val="18"/>
        </w:rPr>
      </w:pPr>
      <w:r>
        <w:rPr>
          <w:rFonts w:ascii="Tahoma" w:hAnsi="Tahoma"/>
          <w:b/>
          <w:w w:val="105"/>
          <w:sz w:val="18"/>
        </w:rPr>
        <w:t>(κατά το σύστημα προσφοράς με ενιαίο ποσοστό σε συμπληρωμένο τιμολόγιο ομαδοποιημένων τιμών της υπηρεσίας του άρθρου 125 του N.4412/2016)</w:t>
      </w:r>
    </w:p>
    <w:p>
      <w:pPr>
        <w:spacing w:after="0" w:line="252" w:lineRule="auto"/>
        <w:jc w:val="left"/>
        <w:rPr>
          <w:rFonts w:ascii="Tahoma" w:hAnsi="Tahoma"/>
          <w:sz w:val="18"/>
        </w:rPr>
        <w:sectPr>
          <w:type w:val="continuous"/>
          <w:pgSz w:w="12240" w:h="15840"/>
          <w:pgMar w:top="1040" w:bottom="1480" w:left="1360" w:right="1180"/>
        </w:sectPr>
      </w:pPr>
    </w:p>
    <w:p>
      <w:pPr>
        <w:pStyle w:val="BodyText"/>
        <w:rPr>
          <w:rFonts w:ascii="Tahoma"/>
          <w:b/>
          <w:sz w:val="20"/>
        </w:rPr>
      </w:pPr>
    </w:p>
    <w:p>
      <w:pPr>
        <w:pStyle w:val="BodyText"/>
        <w:rPr>
          <w:rFonts w:ascii="Tahoma"/>
          <w:b/>
          <w:sz w:val="20"/>
        </w:rPr>
      </w:pPr>
    </w:p>
    <w:p>
      <w:pPr>
        <w:pStyle w:val="BodyText"/>
        <w:spacing w:before="5"/>
        <w:rPr>
          <w:rFonts w:ascii="Tahoma"/>
          <w:b/>
          <w:sz w:val="12"/>
        </w:rPr>
      </w:pPr>
    </w:p>
    <w:p>
      <w:pPr>
        <w:pStyle w:val="BodyText"/>
        <w:ind w:left="288"/>
        <w:rPr>
          <w:rFonts w:ascii="Tahoma"/>
          <w:sz w:val="20"/>
        </w:rPr>
      </w:pPr>
      <w:r>
        <w:rPr>
          <w:rFonts w:ascii="Tahoma"/>
          <w:sz w:val="20"/>
        </w:rPr>
        <w:drawing>
          <wp:inline distT="0" distB="0" distL="0" distR="0">
            <wp:extent cx="480726" cy="480726"/>
            <wp:effectExtent l="0" t="0" r="0" b="0"/>
            <wp:docPr id="3" name="image1.jpeg" descr=""/>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480726" cy="480726"/>
                    </a:xfrm>
                    <a:prstGeom prst="rect">
                      <a:avLst/>
                    </a:prstGeom>
                  </pic:spPr>
                </pic:pic>
              </a:graphicData>
            </a:graphic>
          </wp:inline>
        </w:drawing>
      </w:r>
      <w:r>
        <w:rPr>
          <w:rFonts w:ascii="Tahoma"/>
          <w:sz w:val="20"/>
        </w:rPr>
      </w:r>
    </w:p>
    <w:p>
      <w:pPr>
        <w:spacing w:line="324" w:lineRule="auto" w:before="213"/>
        <w:ind w:left="288" w:right="0" w:firstLine="0"/>
        <w:jc w:val="left"/>
        <w:rPr>
          <w:rFonts w:ascii="Cambria" w:hAnsi="Cambria"/>
          <w:b/>
          <w:sz w:val="20"/>
        </w:rPr>
      </w:pPr>
      <w:r>
        <w:rPr>
          <w:rFonts w:ascii="Cambria" w:hAnsi="Cambria"/>
          <w:b/>
          <w:sz w:val="20"/>
        </w:rPr>
        <w:t>ΕΛΛΗΝΙΚΗ ΔΗΜΟΚΡΑΤΙΑ </w:t>
      </w:r>
      <w:r>
        <w:rPr>
          <w:rFonts w:ascii="Cambria" w:hAnsi="Cambria"/>
          <w:b/>
          <w:w w:val="105"/>
          <w:sz w:val="20"/>
        </w:rPr>
        <w:t>ΝΟΜΟΣ ΑΤΤΙΚΗΣ</w:t>
      </w:r>
    </w:p>
    <w:p>
      <w:pPr>
        <w:spacing w:before="2"/>
        <w:ind w:left="288" w:right="0" w:firstLine="0"/>
        <w:jc w:val="left"/>
        <w:rPr>
          <w:rFonts w:ascii="Cambria" w:hAnsi="Cambria"/>
          <w:b/>
          <w:sz w:val="20"/>
        </w:rPr>
      </w:pPr>
      <w:r>
        <w:rPr>
          <w:rFonts w:ascii="Cambria" w:hAnsi="Cambria"/>
          <w:b/>
          <w:sz w:val="20"/>
        </w:rPr>
        <w:t>ΔΗΜΟΣ  ΧΑΛΑΝΔΡΙΟΥ</w:t>
      </w:r>
    </w:p>
    <w:p>
      <w:pPr>
        <w:spacing w:before="82"/>
        <w:ind w:left="288" w:right="0" w:firstLine="0"/>
        <w:jc w:val="left"/>
        <w:rPr>
          <w:rFonts w:ascii="Cambria" w:hAnsi="Cambria"/>
          <w:b/>
          <w:sz w:val="20"/>
        </w:rPr>
      </w:pPr>
      <w:r>
        <w:rPr>
          <w:rFonts w:ascii="Cambria" w:hAnsi="Cambria"/>
          <w:b/>
          <w:w w:val="105"/>
          <w:sz w:val="20"/>
        </w:rPr>
        <w:t>Δ/ΝΣΗ</w:t>
      </w:r>
      <w:r>
        <w:rPr>
          <w:rFonts w:ascii="Cambria" w:hAnsi="Cambria"/>
          <w:b/>
          <w:spacing w:val="-28"/>
          <w:w w:val="105"/>
          <w:sz w:val="20"/>
        </w:rPr>
        <w:t> </w:t>
      </w:r>
      <w:r>
        <w:rPr>
          <w:rFonts w:ascii="Cambria" w:hAnsi="Cambria"/>
          <w:b/>
          <w:w w:val="105"/>
          <w:sz w:val="20"/>
        </w:rPr>
        <w:t>ΤΕΧΝΙΚΩΝ</w:t>
      </w:r>
      <w:r>
        <w:rPr>
          <w:rFonts w:ascii="Cambria" w:hAnsi="Cambria"/>
          <w:b/>
          <w:spacing w:val="-28"/>
          <w:w w:val="105"/>
          <w:sz w:val="20"/>
        </w:rPr>
        <w:t> </w:t>
      </w:r>
      <w:r>
        <w:rPr>
          <w:rFonts w:ascii="Cambria" w:hAnsi="Cambria"/>
          <w:b/>
          <w:w w:val="105"/>
          <w:sz w:val="20"/>
        </w:rPr>
        <w:t>ΥΠΗΡΕΣΙΩΝ</w:t>
      </w:r>
    </w:p>
    <w:p>
      <w:pPr>
        <w:pStyle w:val="BodyText"/>
        <w:rPr>
          <w:rFonts w:ascii="Cambria"/>
          <w:b/>
          <w:sz w:val="20"/>
        </w:rPr>
      </w:pPr>
      <w:r>
        <w:rPr/>
        <w:br w:type="column"/>
      </w:r>
      <w:r>
        <w:rPr>
          <w:rFonts w:ascii="Cambria"/>
          <w:b/>
          <w:sz w:val="20"/>
        </w:rPr>
      </w:r>
    </w:p>
    <w:p>
      <w:pPr>
        <w:pStyle w:val="BodyText"/>
        <w:rPr>
          <w:rFonts w:ascii="Cambria"/>
          <w:b/>
          <w:sz w:val="20"/>
        </w:rPr>
      </w:pPr>
    </w:p>
    <w:p>
      <w:pPr>
        <w:pStyle w:val="BodyText"/>
        <w:spacing w:line="285" w:lineRule="auto" w:before="132"/>
        <w:ind w:left="288"/>
      </w:pPr>
      <w:r>
        <w:rPr>
          <w:rFonts w:ascii="Cambria" w:hAnsi="Cambria"/>
          <w:b/>
          <w:w w:val="105"/>
          <w:sz w:val="20"/>
        </w:rPr>
        <w:t>ΕΡΓΟ: </w:t>
      </w:r>
      <w:r>
        <w:rPr>
          <w:w w:val="105"/>
        </w:rPr>
        <w:t>«Έργο διαμόρφωσης νοτίου τμήματος στο Ο.Τ.3Α»</w:t>
      </w:r>
    </w:p>
    <w:p>
      <w:pPr>
        <w:pStyle w:val="BodyText"/>
        <w:spacing w:before="7"/>
        <w:rPr>
          <w:sz w:val="21"/>
        </w:rPr>
      </w:pPr>
    </w:p>
    <w:p>
      <w:pPr>
        <w:pStyle w:val="BodyText"/>
        <w:ind w:left="288"/>
      </w:pPr>
      <w:r>
        <w:rPr>
          <w:w w:val="105"/>
        </w:rPr>
        <w:t>74.400,00 ΕΥΡΩ</w:t>
      </w:r>
    </w:p>
    <w:p>
      <w:pPr>
        <w:pStyle w:val="BodyText"/>
        <w:spacing w:before="42"/>
        <w:ind w:left="288"/>
      </w:pPr>
      <w:r>
        <w:rPr>
          <w:w w:val="105"/>
        </w:rPr>
        <w:t>20/2020</w:t>
      </w:r>
    </w:p>
    <w:p>
      <w:pPr>
        <w:pStyle w:val="BodyText"/>
        <w:spacing w:before="42"/>
        <w:ind w:left="288"/>
      </w:pPr>
      <w:r>
        <w:rPr>
          <w:w w:val="105"/>
        </w:rPr>
        <w:t>20.7335.07</w:t>
      </w:r>
    </w:p>
    <w:p>
      <w:pPr>
        <w:pStyle w:val="BodyText"/>
        <w:spacing w:before="39"/>
        <w:ind w:left="288"/>
      </w:pPr>
      <w:r>
        <w:rPr>
          <w:w w:val="105"/>
        </w:rPr>
        <w:t>45112330-7 Εργασίες αποκατάστασης περιοχής</w:t>
      </w:r>
    </w:p>
    <w:p>
      <w:pPr>
        <w:spacing w:after="0"/>
        <w:sectPr>
          <w:pgSz w:w="12240" w:h="15840"/>
          <w:pgMar w:header="0" w:footer="1281" w:top="1040" w:bottom="1480" w:left="1360" w:right="1180"/>
          <w:cols w:num="2" w:equalWidth="0">
            <w:col w:w="3224" w:space="1624"/>
            <w:col w:w="4852"/>
          </w:cols>
        </w:sectPr>
      </w:pPr>
    </w:p>
    <w:p>
      <w:pPr>
        <w:pStyle w:val="BodyText"/>
        <w:rPr>
          <w:sz w:val="20"/>
        </w:rPr>
      </w:pPr>
      <w:r>
        <w:rPr/>
        <w:pict>
          <v:group style="position:absolute;margin-left:73.779999pt;margin-top:51.830017pt;width:473.7pt;height:690.9pt;mso-position-horizontal-relative:page;mso-position-vertical-relative:page;z-index:-4144" coordorigin="1476,1037" coordsize="9474,13818">
            <v:line style="position:absolute" from="1483,1046" to="10939,1046" stroked="true" strokeweight=".48pt" strokecolor="#000000">
              <v:stroke dashstyle="solid"/>
            </v:line>
            <v:line style="position:absolute" from="1480,1042" to="1480,14849" stroked="true" strokeweight=".36pt" strokecolor="#000000">
              <v:stroke dashstyle="solid"/>
            </v:line>
            <v:shape style="position:absolute;left:1483;top:1042;width:9461;height:13808" coordorigin="1483,1042" coordsize="9461,13808" path="m10944,1042l10944,14849m1483,14844l10939,14844e" filled="false" stroked="true" strokeweight=".48pt" strokecolor="#000000">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spacing w:before="4"/>
        <w:rPr>
          <w:sz w:val="23"/>
        </w:rPr>
      </w:pPr>
    </w:p>
    <w:p>
      <w:pPr>
        <w:spacing w:before="91"/>
        <w:ind w:left="3233" w:right="0" w:firstLine="0"/>
        <w:jc w:val="left"/>
        <w:rPr>
          <w:sz w:val="30"/>
        </w:rPr>
      </w:pPr>
      <w:r>
        <w:rPr>
          <w:sz w:val="30"/>
        </w:rPr>
        <w:t>ΕΝΤΥΠΟ ΠΡΟΣΦΟΡΑΣ</w:t>
      </w:r>
    </w:p>
    <w:p>
      <w:pPr>
        <w:spacing w:line="252" w:lineRule="auto" w:before="10"/>
        <w:ind w:left="1582" w:right="0" w:hanging="377"/>
        <w:jc w:val="left"/>
        <w:rPr>
          <w:rFonts w:ascii="Tahoma" w:hAnsi="Tahoma"/>
          <w:b/>
          <w:sz w:val="18"/>
        </w:rPr>
      </w:pPr>
      <w:r>
        <w:rPr>
          <w:rFonts w:ascii="Tahoma" w:hAnsi="Tahoma"/>
          <w:b/>
          <w:w w:val="105"/>
          <w:sz w:val="18"/>
        </w:rPr>
        <w:t>(κατά το σύστημα προσφοράς με ενιαίο ποσοστό σε συμπληρωμένο τιμολόγιο ομαδοποιημένων τιμών της υπηρεσίας του άρθρου 125 του N.4412/2016)</w:t>
      </w:r>
    </w:p>
    <w:p>
      <w:pPr>
        <w:pStyle w:val="BodyText"/>
        <w:rPr>
          <w:rFonts w:ascii="Tahoma"/>
          <w:b/>
          <w:sz w:val="22"/>
        </w:rPr>
      </w:pPr>
    </w:p>
    <w:p>
      <w:pPr>
        <w:pStyle w:val="BodyText"/>
        <w:spacing w:before="10"/>
        <w:rPr>
          <w:rFonts w:ascii="Tahoma"/>
          <w:b/>
          <w:sz w:val="16"/>
        </w:rPr>
      </w:pPr>
    </w:p>
    <w:p>
      <w:pPr>
        <w:pStyle w:val="BodyText"/>
        <w:ind w:left="1044"/>
        <w:jc w:val="both"/>
      </w:pPr>
      <w:r>
        <w:rPr>
          <w:w w:val="105"/>
        </w:rPr>
        <w:t>Της εργοληπτικής επιχείρησης ή κοινοπραξίας, εργοληπτικών επιχειρήσεων</w:t>
      </w:r>
    </w:p>
    <w:p>
      <w:pPr>
        <w:pStyle w:val="BodyText"/>
        <w:spacing w:before="8"/>
        <w:ind w:left="1044"/>
        <w:jc w:val="both"/>
      </w:pPr>
      <w:r>
        <w:rPr>
          <w:w w:val="105"/>
        </w:rPr>
        <w:t>………………………………………………………………………………………………………………</w:t>
      </w:r>
    </w:p>
    <w:p>
      <w:pPr>
        <w:pStyle w:val="BodyText"/>
        <w:spacing w:before="8"/>
        <w:ind w:left="1044"/>
        <w:jc w:val="both"/>
      </w:pPr>
      <w:r>
        <w:rPr>
          <w:w w:val="105"/>
        </w:rPr>
        <w:t>………………………………………………………………………………………………………………</w:t>
      </w:r>
    </w:p>
    <w:p>
      <w:pPr>
        <w:pStyle w:val="BodyText"/>
        <w:spacing w:before="8"/>
        <w:ind w:left="1044"/>
        <w:jc w:val="both"/>
      </w:pPr>
      <w:r>
        <w:rPr>
          <w:w w:val="105"/>
        </w:rPr>
        <w:t>………………………………………………………………………………………………………………</w:t>
      </w:r>
    </w:p>
    <w:p>
      <w:pPr>
        <w:pStyle w:val="BodyText"/>
        <w:spacing w:line="249" w:lineRule="auto" w:before="10"/>
        <w:ind w:left="1044" w:right="749"/>
        <w:jc w:val="both"/>
      </w:pPr>
      <w:r>
        <w:rPr/>
        <w:t>………………………………………………………………………………………………………………    </w:t>
      </w:r>
      <w:r>
        <w:rPr>
          <w:w w:val="105"/>
        </w:rPr>
        <w:t>με</w:t>
      </w:r>
      <w:r>
        <w:rPr>
          <w:spacing w:val="-22"/>
          <w:w w:val="105"/>
        </w:rPr>
        <w:t> </w:t>
      </w:r>
      <w:r>
        <w:rPr>
          <w:w w:val="105"/>
        </w:rPr>
        <w:t>έδρα</w:t>
      </w:r>
      <w:r>
        <w:rPr>
          <w:spacing w:val="-21"/>
          <w:w w:val="105"/>
        </w:rPr>
        <w:t> </w:t>
      </w:r>
      <w:r>
        <w:rPr>
          <w:w w:val="105"/>
        </w:rPr>
        <w:t>τ………………………………οδός</w:t>
      </w:r>
      <w:r>
        <w:rPr>
          <w:spacing w:val="-21"/>
          <w:w w:val="105"/>
        </w:rPr>
        <w:t> </w:t>
      </w:r>
      <w:r>
        <w:rPr>
          <w:w w:val="105"/>
        </w:rPr>
        <w:t>…………………………………αριθμ…………………… </w:t>
      </w:r>
      <w:r>
        <w:rPr/>
        <w:t>Τ.Κ.    …………………Τηλ.  </w:t>
      </w:r>
      <w:r>
        <w:rPr>
          <w:spacing w:val="47"/>
        </w:rPr>
        <w:t> </w:t>
      </w:r>
      <w:r>
        <w:rPr/>
        <w:t>……………………………………………………...Fax……………………</w:t>
      </w:r>
    </w:p>
    <w:p>
      <w:pPr>
        <w:pStyle w:val="BodyText"/>
        <w:rPr>
          <w:sz w:val="19"/>
        </w:rPr>
      </w:pPr>
    </w:p>
    <w:p>
      <w:pPr>
        <w:pStyle w:val="BodyText"/>
        <w:ind w:left="1044"/>
        <w:jc w:val="both"/>
      </w:pPr>
      <w:r>
        <w:rPr>
          <w:w w:val="105"/>
        </w:rPr>
        <w:t>Προς:</w:t>
      </w:r>
    </w:p>
    <w:p>
      <w:pPr>
        <w:spacing w:before="8"/>
        <w:ind w:left="1044" w:right="0" w:firstLine="0"/>
        <w:jc w:val="both"/>
        <w:rPr>
          <w:b/>
          <w:sz w:val="18"/>
        </w:rPr>
      </w:pPr>
      <w:r>
        <w:rPr>
          <w:b/>
          <w:w w:val="105"/>
          <w:sz w:val="18"/>
        </w:rPr>
        <w:t>ΔΗΜΟ ΧΑΛΑΝΔΡΙΟΥ</w:t>
      </w:r>
    </w:p>
    <w:p>
      <w:pPr>
        <w:pStyle w:val="BodyText"/>
        <w:spacing w:before="4"/>
        <w:rPr>
          <w:b/>
          <w:sz w:val="17"/>
        </w:rPr>
      </w:pPr>
      <w:r>
        <w:rPr/>
        <w:pict>
          <v:line style="position:absolute;mso-position-horizontal-relative:page;mso-position-vertical-relative:paragraph;z-index:1048;mso-wrap-distance-left:0;mso-wrap-distance-right:0" from="118.919998pt,12.693834pt" to="519.239989pt,12.693834pt" stroked="true" strokeweight="1.44pt" strokecolor="#000000">
            <v:stroke dashstyle="solid"/>
            <w10:wrap type="topAndBottom"/>
          </v:line>
        </w:pict>
      </w:r>
    </w:p>
    <w:p>
      <w:pPr>
        <w:pStyle w:val="BodyText"/>
        <w:spacing w:line="179" w:lineRule="exact"/>
        <w:ind w:left="1044" w:hanging="1"/>
        <w:jc w:val="both"/>
      </w:pPr>
      <w:r>
        <w:rPr>
          <w:w w:val="105"/>
        </w:rPr>
        <w:t>Αφού  έλαβα  γνώση  της  Διακήρυξης  της  Δημοπρασίας  του  έργου  που  αναγράφεται  στην</w:t>
      </w:r>
    </w:p>
    <w:p>
      <w:pPr>
        <w:pStyle w:val="BodyText"/>
        <w:spacing w:line="252" w:lineRule="auto" w:before="9"/>
        <w:ind w:left="1044" w:right="702"/>
        <w:jc w:val="both"/>
      </w:pPr>
      <w:r>
        <w:rPr>
          <w:w w:val="105"/>
        </w:rPr>
        <w:t>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Τιμολογίου Μελέτης και του Προϋπολογισμού Μελέτης και για  κάθε ομάδα αυτού.</w:t>
      </w:r>
    </w:p>
    <w:p>
      <w:pPr>
        <w:pStyle w:val="Heading1"/>
        <w:spacing w:before="112"/>
        <w:ind w:left="3605" w:right="3606"/>
        <w:jc w:val="center"/>
        <w:rPr>
          <w:rFonts w:ascii="Arial" w:hAnsi="Arial"/>
        </w:rPr>
      </w:pPr>
      <w:r>
        <w:rPr>
          <w:rFonts w:ascii="Arial" w:hAnsi="Arial"/>
        </w:rPr>
        <w:t>ΠΡΟΣΦΕΡΩ  ΕΚΠΤΩΣΗ</w:t>
      </w:r>
    </w:p>
    <w:p>
      <w:pPr>
        <w:spacing w:before="120"/>
        <w:ind w:left="706" w:right="0" w:firstLine="0"/>
        <w:jc w:val="both"/>
        <w:rPr>
          <w:sz w:val="20"/>
        </w:rPr>
      </w:pPr>
      <w:r>
        <w:rPr>
          <w:b/>
          <w:w w:val="105"/>
          <w:sz w:val="20"/>
        </w:rPr>
        <w:t>ΟΛΟΓΡΑΦΩΣ</w:t>
      </w:r>
      <w:r>
        <w:rPr>
          <w:w w:val="105"/>
          <w:sz w:val="20"/>
        </w:rPr>
        <w:t>:……………………………………………………………………………….</w:t>
      </w:r>
    </w:p>
    <w:p>
      <w:pPr>
        <w:pStyle w:val="BodyText"/>
        <w:spacing w:before="3"/>
        <w:rPr>
          <w:sz w:val="21"/>
        </w:rPr>
      </w:pPr>
    </w:p>
    <w:p>
      <w:pPr>
        <w:spacing w:before="0"/>
        <w:ind w:left="706" w:right="0" w:firstLine="0"/>
        <w:jc w:val="both"/>
        <w:rPr>
          <w:sz w:val="20"/>
        </w:rPr>
      </w:pPr>
      <w:r>
        <w:rPr>
          <w:b/>
          <w:w w:val="105"/>
          <w:sz w:val="20"/>
        </w:rPr>
        <w:t>ΑΡΙΘΜΗΤΙΚΩΣ</w:t>
      </w:r>
      <w:r>
        <w:rPr>
          <w:w w:val="105"/>
          <w:sz w:val="20"/>
        </w:rPr>
        <w:t>:………………………………………………………………………………</w:t>
      </w:r>
    </w:p>
    <w:p>
      <w:pPr>
        <w:spacing w:line="252" w:lineRule="auto" w:before="119"/>
        <w:ind w:left="706" w:right="1087" w:firstLine="0"/>
        <w:jc w:val="both"/>
        <w:rPr>
          <w:i/>
          <w:sz w:val="18"/>
        </w:rPr>
      </w:pPr>
      <w:r>
        <w:rPr>
          <w:i/>
          <w:w w:val="105"/>
          <w:sz w:val="18"/>
        </w:rPr>
        <w:t>Η</w:t>
      </w:r>
      <w:r>
        <w:rPr>
          <w:i/>
          <w:spacing w:val="-7"/>
          <w:w w:val="105"/>
          <w:sz w:val="18"/>
        </w:rPr>
        <w:t> </w:t>
      </w:r>
      <w:r>
        <w:rPr>
          <w:i/>
          <w:w w:val="105"/>
          <w:sz w:val="18"/>
        </w:rPr>
        <w:t>έκπτωση</w:t>
      </w:r>
      <w:r>
        <w:rPr>
          <w:i/>
          <w:spacing w:val="-4"/>
          <w:w w:val="105"/>
          <w:sz w:val="18"/>
        </w:rPr>
        <w:t> </w:t>
      </w:r>
      <w:r>
        <w:rPr>
          <w:i/>
          <w:w w:val="105"/>
          <w:sz w:val="18"/>
        </w:rPr>
        <w:t>αφορά</w:t>
      </w:r>
      <w:r>
        <w:rPr>
          <w:i/>
          <w:spacing w:val="-7"/>
          <w:w w:val="105"/>
          <w:sz w:val="18"/>
        </w:rPr>
        <w:t> </w:t>
      </w:r>
      <w:r>
        <w:rPr>
          <w:i/>
          <w:w w:val="105"/>
          <w:sz w:val="18"/>
        </w:rPr>
        <w:t>στο</w:t>
      </w:r>
      <w:r>
        <w:rPr>
          <w:i/>
          <w:spacing w:val="-4"/>
          <w:w w:val="105"/>
          <w:sz w:val="18"/>
        </w:rPr>
        <w:t> </w:t>
      </w:r>
      <w:r>
        <w:rPr>
          <w:i/>
          <w:w w:val="105"/>
          <w:sz w:val="18"/>
        </w:rPr>
        <w:t>ποσό</w:t>
      </w:r>
      <w:r>
        <w:rPr>
          <w:i/>
          <w:spacing w:val="-7"/>
          <w:w w:val="105"/>
          <w:sz w:val="18"/>
        </w:rPr>
        <w:t> </w:t>
      </w:r>
      <w:r>
        <w:rPr>
          <w:i/>
          <w:w w:val="105"/>
          <w:sz w:val="18"/>
        </w:rPr>
        <w:t>των</w:t>
      </w:r>
      <w:r>
        <w:rPr>
          <w:i/>
          <w:spacing w:val="-6"/>
          <w:w w:val="105"/>
          <w:sz w:val="18"/>
        </w:rPr>
        <w:t> </w:t>
      </w:r>
      <w:r>
        <w:rPr>
          <w:i/>
          <w:w w:val="105"/>
          <w:sz w:val="18"/>
        </w:rPr>
        <w:t>εργασιών</w:t>
      </w:r>
      <w:r>
        <w:rPr>
          <w:i/>
          <w:spacing w:val="-6"/>
          <w:w w:val="105"/>
          <w:sz w:val="18"/>
        </w:rPr>
        <w:t> </w:t>
      </w:r>
      <w:r>
        <w:rPr>
          <w:i/>
          <w:w w:val="105"/>
          <w:sz w:val="18"/>
        </w:rPr>
        <w:t>με</w:t>
      </w:r>
      <w:r>
        <w:rPr>
          <w:i/>
          <w:spacing w:val="-9"/>
          <w:w w:val="105"/>
          <w:sz w:val="18"/>
        </w:rPr>
        <w:t> </w:t>
      </w:r>
      <w:r>
        <w:rPr>
          <w:i/>
          <w:w w:val="105"/>
          <w:sz w:val="18"/>
        </w:rPr>
        <w:t>ΓΕ-</w:t>
      </w:r>
      <w:r>
        <w:rPr>
          <w:i/>
          <w:spacing w:val="-6"/>
          <w:w w:val="105"/>
          <w:sz w:val="18"/>
        </w:rPr>
        <w:t> </w:t>
      </w:r>
      <w:r>
        <w:rPr>
          <w:i/>
          <w:w w:val="105"/>
          <w:sz w:val="18"/>
        </w:rPr>
        <w:t>ΟΕ</w:t>
      </w:r>
      <w:r>
        <w:rPr>
          <w:i/>
          <w:spacing w:val="-6"/>
          <w:w w:val="105"/>
          <w:sz w:val="18"/>
        </w:rPr>
        <w:t> </w:t>
      </w:r>
      <w:r>
        <w:rPr>
          <w:i/>
          <w:w w:val="105"/>
          <w:sz w:val="18"/>
        </w:rPr>
        <w:t>και</w:t>
      </w:r>
      <w:r>
        <w:rPr>
          <w:i/>
          <w:spacing w:val="-6"/>
          <w:w w:val="105"/>
          <w:sz w:val="18"/>
        </w:rPr>
        <w:t> </w:t>
      </w:r>
      <w:r>
        <w:rPr>
          <w:i/>
          <w:w w:val="105"/>
          <w:sz w:val="18"/>
        </w:rPr>
        <w:t>απρόβλεπτα,</w:t>
      </w:r>
      <w:r>
        <w:rPr>
          <w:i/>
          <w:spacing w:val="-5"/>
          <w:w w:val="105"/>
          <w:sz w:val="18"/>
        </w:rPr>
        <w:t> </w:t>
      </w:r>
      <w:r>
        <w:rPr>
          <w:i/>
          <w:w w:val="105"/>
          <w:sz w:val="18"/>
        </w:rPr>
        <w:t>σύνολο</w:t>
      </w:r>
      <w:r>
        <w:rPr>
          <w:i/>
          <w:spacing w:val="-7"/>
          <w:w w:val="105"/>
          <w:sz w:val="18"/>
        </w:rPr>
        <w:t> </w:t>
      </w:r>
      <w:r>
        <w:rPr>
          <w:i/>
          <w:w w:val="105"/>
          <w:sz w:val="18"/>
        </w:rPr>
        <w:t>58.000,00€</w:t>
      </w:r>
      <w:r>
        <w:rPr>
          <w:i/>
          <w:spacing w:val="-4"/>
          <w:w w:val="105"/>
          <w:sz w:val="18"/>
        </w:rPr>
        <w:t> </w:t>
      </w:r>
      <w:r>
        <w:rPr>
          <w:i/>
          <w:w w:val="105"/>
          <w:sz w:val="18"/>
        </w:rPr>
        <w:t>στο </w:t>
      </w:r>
      <w:r>
        <w:rPr>
          <w:i/>
          <w:w w:val="105"/>
          <w:sz w:val="18"/>
        </w:rPr>
        <w:t>οποίο θα προστεθεί το ποσό των 2.000,00€ για απολογιστικές εργασίες χωρίς έκπτωση και στη συνέχεια το ΦΠΑ</w:t>
      </w:r>
      <w:r>
        <w:rPr>
          <w:i/>
          <w:spacing w:val="-18"/>
          <w:w w:val="105"/>
          <w:sz w:val="18"/>
        </w:rPr>
        <w:t> </w:t>
      </w:r>
      <w:r>
        <w:rPr>
          <w:i/>
          <w:w w:val="105"/>
          <w:sz w:val="18"/>
        </w:rPr>
        <w:t>24%</w:t>
      </w:r>
    </w:p>
    <w:p>
      <w:pPr>
        <w:pStyle w:val="BodyText"/>
        <w:spacing w:line="203" w:lineRule="exact" w:after="6"/>
        <w:ind w:left="3442" w:right="3717"/>
        <w:jc w:val="center"/>
      </w:pPr>
      <w:r>
        <w:rPr>
          <w:w w:val="105"/>
        </w:rPr>
        <w:t>Χαλάνδρι, ……/……/2020</w:t>
      </w:r>
    </w:p>
    <w:p>
      <w:pPr>
        <w:spacing w:line="240" w:lineRule="auto"/>
        <w:ind w:left="596" w:right="0" w:firstLine="0"/>
        <w:rPr>
          <w:sz w:val="20"/>
        </w:rPr>
      </w:pPr>
      <w:r>
        <w:rPr>
          <w:rFonts w:ascii="Times New Roman"/>
          <w:spacing w:val="-49"/>
          <w:sz w:val="20"/>
        </w:rPr>
        <w:t> </w:t>
      </w:r>
      <w:r>
        <w:rPr>
          <w:spacing w:val="-49"/>
          <w:sz w:val="20"/>
        </w:rPr>
        <w:pict>
          <v:shape style="width:425.1pt;height:77.05pt;mso-position-horizontal-relative:char;mso-position-vertical-relative:line" type="#_x0000_t202" filled="false" stroked="true" strokeweight=".36pt" strokecolor="#000000">
            <w10:anchorlock/>
            <v:textbox inset="0,0,0,0">
              <w:txbxContent>
                <w:p>
                  <w:pPr>
                    <w:pStyle w:val="BodyText"/>
                    <w:spacing w:before="24"/>
                    <w:ind w:left="1349" w:right="1350"/>
                    <w:jc w:val="center"/>
                  </w:pPr>
                  <w:r>
                    <w:rPr>
                      <w:w w:val="105"/>
                    </w:rPr>
                    <w:t>Ο Προσφέρων</w:t>
                  </w:r>
                </w:p>
                <w:p>
                  <w:pPr>
                    <w:spacing w:before="1"/>
                    <w:ind w:left="1350" w:right="1350" w:firstLine="0"/>
                    <w:jc w:val="center"/>
                    <w:rPr>
                      <w:i/>
                      <w:sz w:val="17"/>
                    </w:rPr>
                  </w:pPr>
                  <w:r>
                    <w:rPr>
                      <w:i/>
                      <w:sz w:val="17"/>
                    </w:rPr>
                    <w:t>(Ονοματεπώνυμο υπογραφόντων και σφραγίδα εργοληπτικών επιχειρήσεων)</w:t>
                  </w:r>
                </w:p>
              </w:txbxContent>
            </v:textbox>
            <v:stroke dashstyle="solid"/>
          </v:shape>
        </w:pict>
      </w:r>
      <w:r>
        <w:rPr>
          <w:spacing w:val="-49"/>
          <w:sz w:val="20"/>
        </w:rPr>
      </w:r>
    </w:p>
    <w:sectPr>
      <w:type w:val="continuous"/>
      <w:pgSz w:w="12240" w:h="15840"/>
      <w:pgMar w:top="1040" w:bottom="1480" w:left="13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1"/>
    <w:family w:val="roman"/>
    <w:pitch w:val="variable"/>
  </w:font>
  <w:font w:name="Cambria">
    <w:altName w:val="Cambria"/>
    <w:charset w:val="A1"/>
    <w:family w:val="roman"/>
    <w:pitch w:val="variable"/>
  </w:font>
  <w:font w:name="Arial">
    <w:altName w:val="Arial"/>
    <w:charset w:val="A1"/>
    <w:family w:val="swiss"/>
    <w:pitch w:val="variable"/>
  </w:font>
  <w:font w:name="Tahoma">
    <w:altName w:val="Tahoma"/>
    <w:charset w:val="A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1.999786pt;margin-top:716.962769pt;width:7.8pt;height:9.6pt;mso-position-horizontal-relative:page;mso-position-vertical-relative:page;z-index:-4216" type="#_x0000_t202" filled="false" stroked="false">
          <v:textbox inset="0,0,0,0">
            <w:txbxContent>
              <w:p>
                <w:pPr>
                  <w:spacing w:line="160" w:lineRule="exact" w:before="31"/>
                  <w:ind w:left="40" w:right="0" w:firstLine="0"/>
                  <w:jc w:val="left"/>
                  <w:rPr>
                    <w:rFonts w:ascii="Times New Roman"/>
                    <w:sz w:val="15"/>
                  </w:rPr>
                </w:pPr>
                <w:r>
                  <w:rPr/>
                  <w:fldChar w:fldCharType="begin"/>
                </w:r>
                <w:r>
                  <w:rPr>
                    <w:rFonts w:ascii="Times New Roman"/>
                    <w:w w:val="100"/>
                    <w:sz w:val="15"/>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2"/>
      <w:ind w:left="288"/>
      <w:outlineLvl w:val="1"/>
    </w:pPr>
    <w:rPr>
      <w:rFonts w:ascii="Cambria" w:hAnsi="Cambria" w:eastAsia="Cambria" w:cs="Cambria"/>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p_dytexn</dc:creator>
  <dc:title>&lt;4D6963726F736F667420576F7264202D2030375FC1CC2032305F3230323020CFC9CACFCDCFCCC9CAC720D0D1CFD3D6CFD1C1&gt;</dc:title>
  <dcterms:created xsi:type="dcterms:W3CDTF">2020-10-12T12:12:16Z</dcterms:created>
  <dcterms:modified xsi:type="dcterms:W3CDTF">2020-10-12T12:12:16Z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PScript5.dll Version 5.2.2</vt:lpwstr>
  </property>
  <property fmtid="{D5CDD505-2E9C-101B-9397-08002B2CF9AE}" pid="4" name="LastSaved">
    <vt:filetime>2020-10-12T00:00:00Z</vt:filetime>
  </property>
</Properties>
</file>