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A3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</w:p>
    <w:p w:rsidR="00672EA3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  <w:r w:rsidRPr="00AA1F91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61312" behindDoc="0" locked="0" layoutInCell="1" allowOverlap="1" wp14:anchorId="5B051ECC" wp14:editId="6E7B55D8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ind w:right="-39"/>
        <w:jc w:val="center"/>
        <w:textAlignment w:val="auto"/>
        <w:rPr>
          <w:rFonts w:ascii="Verdana" w:eastAsia="Arial" w:hAnsi="Verdana" w:cs="Arial"/>
          <w:b/>
          <w:kern w:val="0"/>
          <w:sz w:val="18"/>
          <w:szCs w:val="18"/>
          <w:u w:val="thick" w:color="000000"/>
        </w:rPr>
      </w:pP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="Verdana" w:eastAsia="Times New Roman" w:hAnsi="Verdana" w:cs="Times New Roman"/>
          <w:b/>
          <w:kern w:val="0"/>
          <w:sz w:val="18"/>
          <w:szCs w:val="18"/>
        </w:rPr>
      </w:pP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="Verdana" w:eastAsia="Times New Roman" w:hAnsi="Verdana" w:cs="Times New Roman"/>
          <w:b/>
          <w:kern w:val="0"/>
          <w:sz w:val="18"/>
          <w:szCs w:val="18"/>
        </w:rPr>
      </w:pP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="Verdana" w:eastAsia="Times New Roman" w:hAnsi="Verdana" w:cs="Times New Roman"/>
          <w:b/>
          <w:kern w:val="0"/>
          <w:sz w:val="18"/>
          <w:szCs w:val="18"/>
        </w:rPr>
      </w:pP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672EA3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ΕΛΛΗΝΙΚΗ ΔΗΜΟΚΡΑΤΙΑ</w:t>
      </w: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672EA3">
        <w:rPr>
          <w:rFonts w:asciiTheme="minorHAnsi" w:eastAsia="Times New Roman" w:hAnsiTheme="minorHAnsi" w:cstheme="minorHAnsi"/>
          <w:noProof/>
          <w:kern w:val="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0B49" wp14:editId="38F1EB27">
                <wp:simplePos x="0" y="0"/>
                <wp:positionH relativeFrom="column">
                  <wp:posOffset>2647950</wp:posOffset>
                </wp:positionH>
                <wp:positionV relativeFrom="paragraph">
                  <wp:posOffset>74295</wp:posOffset>
                </wp:positionV>
                <wp:extent cx="3314700" cy="104775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EA3" w:rsidRPr="00194D8D" w:rsidRDefault="00672EA3" w:rsidP="00672EA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94D8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ΜΕΛΕΤΗ: </w:t>
                            </w:r>
                            <w:r w:rsidR="00194D8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121/2020 </w:t>
                            </w:r>
                            <w:r w:rsidRPr="00194D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Παρεμβάσεις βελτίωσης της ενεργειακής αποδοτικότητας σε σχολικά συγκροτήματα του Δήμου Χαλανδρίου</w:t>
                            </w:r>
                          </w:p>
                          <w:p w:rsidR="00672EA3" w:rsidRPr="001C16B4" w:rsidRDefault="00672EA3" w:rsidP="00672EA3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2EA3" w:rsidRPr="001C16B4" w:rsidRDefault="00672EA3" w:rsidP="00672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0B49" id="Ορθογώνιο 3" o:spid="_x0000_s1026" style="position:absolute;margin-left:208.5pt;margin-top:5.85pt;width:261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" filled="f" stroked="f">
                <v:textbox>
                  <w:txbxContent>
                    <w:p w:rsidR="00672EA3" w:rsidRPr="00194D8D" w:rsidRDefault="00672EA3" w:rsidP="00672EA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94D8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ΜΕΛΕΤΗ: </w:t>
                      </w:r>
                      <w:r w:rsidR="00194D8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121/2020 </w:t>
                      </w:r>
                      <w:r w:rsidRPr="00194D8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Παρεμβάσεις βελτίωσης της ενεργειακής αποδοτικότητας σε σχολικά συγκροτήματα του Δήμου Χαλανδρίου</w:t>
                      </w:r>
                    </w:p>
                    <w:p w:rsidR="00672EA3" w:rsidRPr="001C16B4" w:rsidRDefault="00672EA3" w:rsidP="00672EA3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</w:p>
                    <w:p w:rsidR="00672EA3" w:rsidRPr="001C16B4" w:rsidRDefault="00672EA3" w:rsidP="00672EA3"/>
                  </w:txbxContent>
                </v:textbox>
              </v:rect>
            </w:pict>
          </mc:Fallback>
        </mc:AlternateContent>
      </w:r>
      <w:r w:rsidRPr="00672EA3">
        <w:rPr>
          <w:rFonts w:asciiTheme="minorHAnsi" w:eastAsia="Times New Roman" w:hAnsiTheme="minorHAnsi" w:cstheme="minorHAnsi"/>
          <w:kern w:val="0"/>
          <w:sz w:val="24"/>
          <w:szCs w:val="24"/>
        </w:rPr>
        <w:t>ΝΟΜΟΣ ΑΤΤΙΚΗΣ</w:t>
      </w: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672EA3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ΔΗΜΟΣ ΧΑΛΑΝΔΡΙΟΥ</w:t>
      </w: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672EA3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Τμήμα Έργων</w:t>
      </w: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672EA3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>Αρμόδιος</w:t>
      </w:r>
      <w:r w:rsidRPr="00672EA3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ab/>
        <w:t xml:space="preserve">: </w:t>
      </w:r>
      <w:proofErr w:type="spellStart"/>
      <w:r w:rsidRPr="00672EA3">
        <w:rPr>
          <w:rFonts w:asciiTheme="minorHAnsi" w:eastAsia="Times New Roman" w:hAnsiTheme="minorHAnsi" w:cstheme="minorHAnsi"/>
          <w:kern w:val="0"/>
          <w:sz w:val="24"/>
          <w:szCs w:val="24"/>
        </w:rPr>
        <w:t>Εμμ</w:t>
      </w:r>
      <w:proofErr w:type="spellEnd"/>
      <w:r w:rsidRPr="00672EA3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. </w:t>
      </w:r>
      <w:proofErr w:type="spellStart"/>
      <w:r w:rsidRPr="00672EA3">
        <w:rPr>
          <w:rFonts w:asciiTheme="minorHAnsi" w:eastAsia="Times New Roman" w:hAnsiTheme="minorHAnsi" w:cstheme="minorHAnsi"/>
          <w:kern w:val="0"/>
          <w:sz w:val="24"/>
          <w:szCs w:val="24"/>
        </w:rPr>
        <w:t>Σάλλας</w:t>
      </w:r>
      <w:proofErr w:type="spellEnd"/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</w:pPr>
      <w:proofErr w:type="spellStart"/>
      <w:r w:rsidRPr="00672EA3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>Τηλ</w:t>
      </w:r>
      <w:proofErr w:type="spellEnd"/>
      <w:r w:rsidRPr="00672EA3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ab/>
        <w:t xml:space="preserve">    </w:t>
      </w:r>
      <w:r w:rsidRPr="00672EA3">
        <w:rPr>
          <w:rFonts w:asciiTheme="minorHAnsi" w:eastAsia="Times New Roman" w:hAnsiTheme="minorHAnsi" w:cstheme="minorHAnsi"/>
          <w:kern w:val="0"/>
          <w:sz w:val="24"/>
          <w:szCs w:val="24"/>
          <w:lang w:val="x-none"/>
        </w:rPr>
        <w:tab/>
        <w:t>: 213 2023 975</w:t>
      </w:r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ind w:right="-39"/>
        <w:textAlignment w:val="auto"/>
        <w:rPr>
          <w:rFonts w:asciiTheme="minorHAnsi" w:eastAsia="Arial" w:hAnsiTheme="minorHAnsi" w:cstheme="minorHAnsi"/>
          <w:b/>
          <w:kern w:val="0"/>
          <w:sz w:val="24"/>
          <w:szCs w:val="24"/>
          <w:u w:val="thick" w:color="000000"/>
        </w:rPr>
      </w:pPr>
      <w:r w:rsidRPr="00672EA3">
        <w:rPr>
          <w:rFonts w:asciiTheme="minorHAnsi" w:eastAsia="Times New Roman" w:hAnsiTheme="minorHAnsi" w:cstheme="minorHAnsi"/>
          <w:kern w:val="0"/>
          <w:sz w:val="24"/>
          <w:szCs w:val="24"/>
          <w:lang w:val="fr-FR"/>
        </w:rPr>
        <w:t>Email</w:t>
      </w:r>
      <w:r w:rsidRPr="00672EA3">
        <w:rPr>
          <w:rFonts w:asciiTheme="minorHAnsi" w:eastAsia="Times New Roman" w:hAnsiTheme="minorHAnsi" w:cstheme="minorHAnsi"/>
          <w:kern w:val="0"/>
          <w:sz w:val="24"/>
          <w:szCs w:val="24"/>
        </w:rPr>
        <w:tab/>
        <w:t xml:space="preserve">        </w:t>
      </w:r>
      <w:r w:rsidRPr="00672EA3">
        <w:rPr>
          <w:rFonts w:asciiTheme="minorHAnsi" w:eastAsia="Times New Roman" w:hAnsiTheme="minorHAnsi" w:cstheme="minorHAnsi"/>
          <w:kern w:val="0"/>
          <w:sz w:val="24"/>
          <w:szCs w:val="24"/>
        </w:rPr>
        <w:tab/>
        <w:t xml:space="preserve">: </w:t>
      </w:r>
      <w:hyperlink r:id="rId7" w:history="1">
        <w:r w:rsidRPr="00194D8D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</w:rPr>
          <w:t>sallas</w:t>
        </w:r>
        <w:r w:rsidRPr="00194D8D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  <w:lang w:val="en-US"/>
          </w:rPr>
          <w:t>m</w:t>
        </w:r>
        <w:r w:rsidRPr="00194D8D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</w:rPr>
          <w:t>@</w:t>
        </w:r>
        <w:r w:rsidRPr="00194D8D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  <w:lang w:val="en-US"/>
          </w:rPr>
          <w:t>halandri</w:t>
        </w:r>
        <w:r w:rsidRPr="00194D8D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</w:rPr>
          <w:t>.</w:t>
        </w:r>
        <w:r w:rsidRPr="00194D8D">
          <w:rPr>
            <w:rFonts w:asciiTheme="minorHAnsi" w:eastAsia="Times New Roman" w:hAnsiTheme="minorHAnsi" w:cstheme="minorHAnsi"/>
            <w:color w:val="0000FF"/>
            <w:kern w:val="0"/>
            <w:sz w:val="24"/>
            <w:szCs w:val="24"/>
            <w:u w:val="single"/>
            <w:lang w:val="en-US"/>
          </w:rPr>
          <w:t>gr</w:t>
        </w:r>
      </w:hyperlink>
    </w:p>
    <w:p w:rsidR="00672EA3" w:rsidRPr="00672EA3" w:rsidRDefault="00672EA3" w:rsidP="00672EA3">
      <w:pPr>
        <w:widowControl/>
        <w:suppressAutoHyphens w:val="0"/>
        <w:autoSpaceDN/>
        <w:spacing w:after="0" w:line="240" w:lineRule="auto"/>
        <w:ind w:right="-39"/>
        <w:jc w:val="center"/>
        <w:textAlignment w:val="auto"/>
        <w:rPr>
          <w:rFonts w:ascii="Verdana" w:eastAsia="Arial" w:hAnsi="Verdana" w:cs="Arial"/>
          <w:b/>
          <w:kern w:val="0"/>
          <w:sz w:val="18"/>
          <w:szCs w:val="18"/>
          <w:u w:val="thick" w:color="000000"/>
        </w:rPr>
      </w:pPr>
    </w:p>
    <w:p w:rsidR="00672EA3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</w:p>
    <w:p w:rsidR="00672EA3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</w:p>
    <w:p w:rsidR="00672EA3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</w:p>
    <w:p w:rsidR="00672EA3" w:rsidRPr="007B55CE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eastAsia="Times New Roman" w:cs="Calibri"/>
          <w:kern w:val="0"/>
          <w:sz w:val="18"/>
          <w:szCs w:val="18"/>
          <w:lang w:eastAsia="zh-CN"/>
        </w:rPr>
      </w:pP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3250"/>
        <w:gridCol w:w="1697"/>
        <w:gridCol w:w="1980"/>
        <w:gridCol w:w="1540"/>
      </w:tblGrid>
      <w:tr w:rsidR="00672EA3" w:rsidRPr="007B55CE" w:rsidTr="008731BB">
        <w:trPr>
          <w:trHeight w:val="600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lang w:eastAsia="el-GR"/>
              </w:rPr>
              <w:t>ΦΥΛΛΟ ΣΥΜΜΟΡΦΩΣΗΣ</w:t>
            </w:r>
          </w:p>
        </w:tc>
      </w:tr>
      <w:tr w:rsidR="00672EA3" w:rsidRPr="007B55CE" w:rsidTr="008731BB">
        <w:trPr>
          <w:trHeight w:val="600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10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3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ΠΕΡΙΓΡΑΦΗ ΕΡΓΑΣΙΑΣ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ΑΠΑΙΤΗΣΗ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ΤΕΚΜΗΡΙΩΣΗ - ΣΥΜΜΟΡΦΩΣΗ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ΠΑΡΑΠΟΜΠΗ</w:t>
            </w:r>
          </w:p>
        </w:tc>
      </w:tr>
      <w:tr w:rsidR="00672EA3" w:rsidRPr="007B55CE" w:rsidTr="008731BB">
        <w:trPr>
          <w:trHeight w:val="465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</w:tc>
      </w:tr>
      <w:tr w:rsidR="00672EA3" w:rsidRPr="007B55CE" w:rsidTr="008731BB">
        <w:trPr>
          <w:trHeight w:val="79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(ΟΜΑΔΑ 2)                     Πλαίσιο αλουμινίου με υαλοπίνακα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79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Συντελεστής </w:t>
            </w:r>
            <w:proofErr w:type="spellStart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θερμοπερατότητας</w:t>
            </w:r>
            <w:proofErr w:type="spellEnd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        U&lt;3,0 W/m2*K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44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Κλάση </w:t>
            </w:r>
            <w:proofErr w:type="spellStart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αεροπερατότητας</w:t>
            </w:r>
            <w:proofErr w:type="spellEnd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4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Πρότυπο ΕΝ 12207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5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Πιστοποίηση 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42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ΚΕΝΑΚ 2017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5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ΠΕΤΕΠ κουφωμάτων αλουμινίων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48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ΕΤΕΠ 03-08-07-02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70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ISO Αναδόχου - ISO 9001:2015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70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ISO Αναδόχου - ISO </w:t>
            </w: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el-GR"/>
              </w:rPr>
              <w:t>14</w:t>
            </w: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001:201</w:t>
            </w: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672EA3" w:rsidRPr="007B55CE" w:rsidTr="008731BB">
        <w:trPr>
          <w:trHeight w:val="70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  <w:tr w:rsidR="00672EA3" w:rsidRPr="007B55CE" w:rsidTr="008731BB">
        <w:trPr>
          <w:trHeight w:val="93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</w:p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Εξώθυρα χωρίς υαλοπίνακα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b/>
                <w:bCs/>
                <w:kern w:val="0"/>
                <w:sz w:val="20"/>
                <w:szCs w:val="20"/>
                <w:lang w:eastAsia="el-GR"/>
              </w:rPr>
              <w:t>ΝΑΙ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93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Συντελεστής </w:t>
            </w:r>
            <w:proofErr w:type="spellStart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θερμοπερατότητας</w:t>
            </w:r>
            <w:proofErr w:type="spellEnd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        U&lt;3,0 W/m2*K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3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Κλάση </w:t>
            </w:r>
            <w:proofErr w:type="spellStart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αεροπερατότητας</w:t>
            </w:r>
            <w:proofErr w:type="spellEnd"/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 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47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Πρότυπο ΕΝ 12207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6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Πιστοποίηση CE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691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ΚΕΝΑΚ 2017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55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ΕΤΕΠ 03-08-02-00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93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ΠΕΤΕΠ κουφωμάτων αλουμινίων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60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ΕΤΕΠ 03-08-04-00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93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ISO Αναδόχου - ISO 9001:2015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672EA3" w:rsidRPr="007B55CE" w:rsidTr="008731BB">
        <w:trPr>
          <w:trHeight w:val="93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 xml:space="preserve">ISO Αναδόχου - ISO </w:t>
            </w: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el-GR"/>
              </w:rPr>
              <w:t>14</w:t>
            </w: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  <w:t>001:201</w:t>
            </w:r>
            <w:r w:rsidRPr="007B55CE">
              <w:rPr>
                <w:rFonts w:ascii="Verdana" w:eastAsia="Times New Roman" w:hAnsi="Verdana" w:cs="Arial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A3" w:rsidRPr="007B55CE" w:rsidRDefault="00672EA3" w:rsidP="008731BB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</w:p>
        </w:tc>
      </w:tr>
    </w:tbl>
    <w:p w:rsidR="00672EA3" w:rsidRPr="007B55CE" w:rsidRDefault="00672EA3" w:rsidP="00672EA3">
      <w:pPr>
        <w:widowControl/>
        <w:autoSpaceDN/>
        <w:spacing w:after="120" w:line="240" w:lineRule="auto"/>
        <w:jc w:val="both"/>
        <w:textAlignment w:val="auto"/>
        <w:rPr>
          <w:rFonts w:ascii="Cambria" w:eastAsia="Times New Roman" w:hAnsi="Cambria" w:cs="Cambria"/>
          <w:kern w:val="0"/>
          <w:sz w:val="20"/>
          <w:lang w:eastAsia="zh-CN"/>
        </w:rPr>
      </w:pPr>
    </w:p>
    <w:p w:rsidR="00F75C3D" w:rsidRPr="00F75C3D" w:rsidRDefault="00F75C3D" w:rsidP="00F75C3D">
      <w:pPr>
        <w:jc w:val="right"/>
        <w:rPr>
          <w:rFonts w:asciiTheme="minorHAnsi" w:eastAsia="Times New Roman" w:hAnsiTheme="minorHAnsi" w:cstheme="minorHAnsi"/>
          <w:b/>
          <w:color w:val="002060"/>
          <w:kern w:val="0"/>
          <w:sz w:val="24"/>
          <w:lang w:eastAsia="zh-CN"/>
        </w:rPr>
      </w:pPr>
      <w:r w:rsidRPr="00F75C3D">
        <w:rPr>
          <w:rFonts w:asciiTheme="minorHAnsi" w:eastAsia="Times New Roman" w:hAnsiTheme="minorHAnsi" w:cstheme="minorHAnsi"/>
          <w:b/>
          <w:color w:val="002060"/>
          <w:kern w:val="0"/>
          <w:sz w:val="24"/>
          <w:lang w:eastAsia="zh-CN"/>
        </w:rPr>
        <w:t>Ο ΠΡΟΣΦΕΡΩΝ</w:t>
      </w:r>
    </w:p>
    <w:p w:rsidR="00025F0E" w:rsidRDefault="00F75C3D" w:rsidP="00F75C3D">
      <w:pPr>
        <w:jc w:val="right"/>
      </w:pPr>
      <w:r w:rsidRPr="00F75C3D">
        <w:rPr>
          <w:rFonts w:asciiTheme="minorHAnsi" w:eastAsia="Times New Roman" w:hAnsiTheme="minorHAnsi" w:cstheme="minorHAnsi"/>
          <w:b/>
          <w:color w:val="002060"/>
          <w:kern w:val="0"/>
          <w:sz w:val="24"/>
          <w:lang w:eastAsia="zh-CN"/>
        </w:rPr>
        <w:t>ΗΜΕΡΟΜΗΝΙΑ - ΣΦΡΑΓΙΔΑ</w:t>
      </w:r>
      <w:r w:rsidR="00672EA3" w:rsidRPr="007B55CE">
        <w:rPr>
          <w:rFonts w:ascii="Arial" w:eastAsia="Times New Roman" w:hAnsi="Arial" w:cs="Times New Roman"/>
          <w:b/>
          <w:color w:val="002060"/>
          <w:kern w:val="0"/>
          <w:sz w:val="24"/>
          <w:lang w:eastAsia="zh-CN"/>
        </w:rPr>
        <w:br w:type="page"/>
      </w:r>
    </w:p>
    <w:sectPr w:rsidR="00025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EB" w:rsidRDefault="00AA3DEB" w:rsidP="00AA3DEB">
      <w:pPr>
        <w:spacing w:after="0" w:line="240" w:lineRule="auto"/>
      </w:pPr>
      <w:r>
        <w:separator/>
      </w:r>
    </w:p>
  </w:endnote>
  <w:endnote w:type="continuationSeparator" w:id="0">
    <w:p w:rsidR="00AA3DEB" w:rsidRDefault="00AA3DEB" w:rsidP="00AA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EB" w:rsidRDefault="00AA3DE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79FC12A485342E082F42C1150E9400E"/>
      </w:placeholder>
      <w:temporary/>
      <w:showingPlcHdr/>
      <w15:appearance w15:val="hidden"/>
    </w:sdtPr>
    <w:sdtContent>
      <w:p w:rsidR="00AA3DEB" w:rsidRDefault="00AA3DEB">
        <w:pPr>
          <w:pStyle w:val="a4"/>
        </w:pPr>
        <w:r>
          <w:t>[Πληκτρολογήστε εδώ]</w:t>
        </w:r>
      </w:p>
    </w:sdtContent>
  </w:sdt>
  <w:p w:rsidR="00AA3DEB" w:rsidRDefault="00AA3DEB">
    <w:pPr>
      <w:pStyle w:val="a4"/>
    </w:pPr>
    <w:r>
      <w:t xml:space="preserve">  </w:t>
    </w:r>
    <w:r>
      <w:rPr>
        <w:noProof/>
        <w:lang w:eastAsia="el-GR"/>
      </w:rPr>
      <w:drawing>
        <wp:inline distT="0" distB="0" distL="0" distR="0" wp14:anchorId="0C8685AC">
          <wp:extent cx="554990" cy="780415"/>
          <wp:effectExtent l="0" t="0" r="0" b="63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bookmarkStart w:id="0" w:name="_GoBack"/>
    <w:bookmarkEnd w:id="0"/>
    <w:r>
      <w:t xml:space="preserve">  </w:t>
    </w:r>
    <w:r>
      <w:rPr>
        <w:noProof/>
        <w:lang w:eastAsia="el-GR"/>
      </w:rPr>
      <w:drawing>
        <wp:inline distT="0" distB="0" distL="0" distR="0" wp14:anchorId="1F800FFD">
          <wp:extent cx="3279775" cy="792480"/>
          <wp:effectExtent l="0" t="0" r="0" b="762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EB" w:rsidRDefault="00AA3D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EB" w:rsidRDefault="00AA3DEB" w:rsidP="00AA3DEB">
      <w:pPr>
        <w:spacing w:after="0" w:line="240" w:lineRule="auto"/>
      </w:pPr>
      <w:r>
        <w:separator/>
      </w:r>
    </w:p>
  </w:footnote>
  <w:footnote w:type="continuationSeparator" w:id="0">
    <w:p w:rsidR="00AA3DEB" w:rsidRDefault="00AA3DEB" w:rsidP="00AA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EB" w:rsidRDefault="00AA3D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EB" w:rsidRDefault="00AA3D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DEB" w:rsidRDefault="00AA3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71"/>
    <w:rsid w:val="00025F0E"/>
    <w:rsid w:val="00194D8D"/>
    <w:rsid w:val="00672EA3"/>
    <w:rsid w:val="007B5271"/>
    <w:rsid w:val="00AA3DEB"/>
    <w:rsid w:val="00F7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7147B2"/>
  <w15:chartTrackingRefBased/>
  <w15:docId w15:val="{C3C29A59-58EF-417A-8FDA-DDB25D0B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A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3DEB"/>
    <w:rPr>
      <w:rFonts w:ascii="Calibri" w:eastAsia="SimSun" w:hAnsi="Calibri" w:cs="F"/>
      <w:kern w:val="3"/>
    </w:rPr>
  </w:style>
  <w:style w:type="paragraph" w:styleId="a4">
    <w:name w:val="footer"/>
    <w:basedOn w:val="a"/>
    <w:link w:val="Char0"/>
    <w:uiPriority w:val="99"/>
    <w:unhideWhenUsed/>
    <w:rsid w:val="00AA3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3DEB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allasm@halandri.g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9FC12A485342E082F42C1150E940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1A2626-D720-4F89-B9B3-661479E82EA6}"/>
      </w:docPartPr>
      <w:docPartBody>
        <w:p w:rsidR="00000000" w:rsidRDefault="005557EC" w:rsidP="005557EC">
          <w:pPr>
            <w:pStyle w:val="B79FC12A485342E082F42C1150E9400E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EC"/>
    <w:rsid w:val="005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9FC12A485342E082F42C1150E9400E">
    <w:name w:val="B79FC12A485342E082F42C1150E9400E"/>
    <w:rsid w:val="00555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5</dc:creator>
  <cp:keywords/>
  <dc:description/>
  <cp:lastModifiedBy>ΧΡΗΣΤΗΣ ΠΡΟΜΗΘΕΙΩΝ 5</cp:lastModifiedBy>
  <cp:revision>5</cp:revision>
  <dcterms:created xsi:type="dcterms:W3CDTF">2021-05-10T04:19:00Z</dcterms:created>
  <dcterms:modified xsi:type="dcterms:W3CDTF">2021-05-10T04:30:00Z</dcterms:modified>
</cp:coreProperties>
</file>