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62" w:rsidRDefault="00C5710B">
      <w:pPr>
        <w:jc w:val="center"/>
        <w:rPr>
          <w:rFonts w:ascii="Avenir Next Regular" w:eastAsia="Avenir Next Regular" w:hAnsi="Avenir Next Regular" w:cs="Avenir Next Regular"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Δωρεάν διαδικτυακό σεμινάριο Ψυχοεκπαίδευσης για την άνοια από το «Καρέλλειο»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Από τη Δευτέρα </w:t>
      </w:r>
      <w:r>
        <w:rPr>
          <w:rFonts w:ascii="Avenir Next Regular" w:hAnsi="Avenir Next Regular"/>
          <w:sz w:val="24"/>
          <w:szCs w:val="24"/>
        </w:rPr>
        <w:t xml:space="preserve">14 </w:t>
      </w:r>
      <w:r>
        <w:rPr>
          <w:rFonts w:ascii="Avenir Next Regular" w:hAnsi="Avenir Next Regular"/>
          <w:sz w:val="24"/>
          <w:szCs w:val="24"/>
        </w:rPr>
        <w:t xml:space="preserve">Μαρτίου </w:t>
      </w:r>
      <w:r>
        <w:rPr>
          <w:rFonts w:ascii="Avenir Next Regular" w:hAnsi="Avenir Next Regular"/>
          <w:sz w:val="24"/>
          <w:szCs w:val="24"/>
        </w:rPr>
        <w:t xml:space="preserve">2022, </w:t>
      </w:r>
      <w:r>
        <w:rPr>
          <w:rFonts w:ascii="Avenir Next Regular" w:hAnsi="Avenir Next Regular"/>
          <w:sz w:val="24"/>
          <w:szCs w:val="24"/>
        </w:rPr>
        <w:t>το “Καρέλλειο”</w:t>
      </w:r>
      <w:r>
        <w:rPr>
          <w:rFonts w:ascii="Avenir Next Regular" w:hAnsi="Avenir Next Regular"/>
          <w:sz w:val="24"/>
          <w:szCs w:val="24"/>
        </w:rPr>
        <w:t>,</w:t>
      </w:r>
      <w:r>
        <w:rPr>
          <w:rFonts w:ascii="Avenir Next Regular" w:hAnsi="Avenir Next Regular"/>
          <w:sz w:val="24"/>
          <w:szCs w:val="24"/>
        </w:rPr>
        <w:t xml:space="preserve">η Ολοκληρωμένη Μονάδα Αντιμετώπισης Νόσου </w:t>
      </w:r>
      <w:r>
        <w:rPr>
          <w:rFonts w:ascii="Avenir Next Regular" w:hAnsi="Avenir Next Regular"/>
          <w:sz w:val="24"/>
          <w:szCs w:val="24"/>
          <w:lang w:val="de-DE"/>
        </w:rPr>
        <w:t xml:space="preserve">Alzheimer </w:t>
      </w:r>
      <w:r>
        <w:rPr>
          <w:rFonts w:ascii="Avenir Next Regular" w:hAnsi="Avenir Next Regular"/>
          <w:sz w:val="24"/>
          <w:szCs w:val="24"/>
        </w:rPr>
        <w:t>και Συναφών Παθήσεων</w:t>
      </w:r>
      <w:r w:rsidR="00ED2E48" w:rsidRPr="00ED2E48">
        <w:rPr>
          <w:rFonts w:ascii="Avenir Next Regular" w:hAnsi="Avenir Next Regular"/>
          <w:sz w:val="24"/>
          <w:szCs w:val="24"/>
        </w:rPr>
        <w:t xml:space="preserve"> </w:t>
      </w:r>
      <w:r>
        <w:rPr>
          <w:rFonts w:ascii="Avenir Next Regular" w:hAnsi="Avenir Next Regular"/>
          <w:sz w:val="24"/>
          <w:szCs w:val="24"/>
        </w:rPr>
        <w:t>της “ΑΠΟΣΤΟΛΗΣ”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 xml:space="preserve">διοργανώνει διαδικτυακό σεμινάριο </w:t>
      </w:r>
      <w:r>
        <w:rPr>
          <w:rFonts w:ascii="Avenir Next Regular" w:hAnsi="Avenir Next Regular"/>
          <w:sz w:val="24"/>
          <w:szCs w:val="24"/>
        </w:rPr>
        <w:t>Ψυχοεκπαίδευσης για την άνοια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συνεχίζοντας την εκστρατεία ενημέρωσης και ευαισθητοποίησης για τη Νόσο</w:t>
      </w:r>
      <w:r>
        <w:rPr>
          <w:rFonts w:ascii="Avenir Next Regular" w:hAnsi="Avenir Next Regular"/>
          <w:sz w:val="24"/>
          <w:szCs w:val="24"/>
          <w:lang w:val="de-DE"/>
        </w:rPr>
        <w:t xml:space="preserve"> Alzheimer</w:t>
      </w:r>
      <w:r>
        <w:rPr>
          <w:rFonts w:ascii="Avenir Next Regular" w:hAnsi="Avenir Next Regular"/>
          <w:sz w:val="24"/>
          <w:szCs w:val="24"/>
        </w:rPr>
        <w:t xml:space="preserve">. 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Το διαδικτυακό σεμινάριο απευθύνεται σε περιθάλποντες ατόμων με άνοια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εθελοντές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επαγγελματίες υγείας και φοιτητές και θα πραγματοποιηθεί μέ</w:t>
      </w:r>
      <w:r>
        <w:rPr>
          <w:rFonts w:ascii="Avenir Next Regular" w:hAnsi="Avenir Next Regular"/>
          <w:sz w:val="24"/>
          <w:szCs w:val="24"/>
        </w:rPr>
        <w:t>σω της διαδικτυακής πλατφόρμας ΤΕΑΜ</w:t>
      </w:r>
      <w:r>
        <w:rPr>
          <w:rFonts w:ascii="Avenir Next Regular" w:hAnsi="Avenir Next Regular"/>
          <w:sz w:val="24"/>
          <w:szCs w:val="24"/>
          <w:lang w:val="en-US"/>
        </w:rPr>
        <w:t>S</w:t>
      </w:r>
      <w:r>
        <w:rPr>
          <w:rFonts w:ascii="Avenir Next Regular" w:hAnsi="Avenir Next Regular"/>
          <w:sz w:val="24"/>
          <w:szCs w:val="24"/>
        </w:rPr>
        <w:t xml:space="preserve">. 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Αναλυτικά το πρόγραμμα του σεμιναρίου ψυχοεκπαίδευσης</w:t>
      </w:r>
      <w:r>
        <w:rPr>
          <w:rFonts w:ascii="Avenir Next Regular" w:hAnsi="Avenir Next Regular"/>
          <w:sz w:val="24"/>
          <w:szCs w:val="24"/>
        </w:rPr>
        <w:t>: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14/03/22: </w:t>
      </w:r>
      <w:r>
        <w:rPr>
          <w:rFonts w:ascii="Avenir Next Regular" w:hAnsi="Avenir Next Regular"/>
          <w:sz w:val="24"/>
          <w:szCs w:val="24"/>
        </w:rPr>
        <w:t xml:space="preserve">Ώρες </w:t>
      </w:r>
      <w:r>
        <w:rPr>
          <w:rFonts w:ascii="Avenir Next Regular" w:hAnsi="Avenir Next Regular"/>
          <w:sz w:val="24"/>
          <w:szCs w:val="24"/>
        </w:rPr>
        <w:t xml:space="preserve">6:00 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 xml:space="preserve">. - 8:00 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 xml:space="preserve">. 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• «Τι είναι άνοια και τι μπορούμε να κάνουμε για αυτή» με ομιλητή τον κ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>Ανδρέα Ζαχαριάδη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Ψυχίατρο</w:t>
      </w:r>
      <w:r>
        <w:rPr>
          <w:rFonts w:ascii="Avenir Next Regular" w:hAnsi="Avenir Next Regular"/>
          <w:sz w:val="24"/>
          <w:szCs w:val="24"/>
        </w:rPr>
        <w:t xml:space="preserve">. 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• « Η άνοια στην εποχή</w:t>
      </w:r>
      <w:r>
        <w:rPr>
          <w:rFonts w:ascii="Avenir Next Regular" w:hAnsi="Avenir Next Regular"/>
          <w:sz w:val="24"/>
          <w:szCs w:val="24"/>
        </w:rPr>
        <w:t xml:space="preserve"> του Κορωνοϊού  με ομιλητή τον κ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>Γεώργιο Παππά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Ψυχολόγο και την κ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>Παναγιώτα Γκογκολάκη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Ψυχολόγο</w:t>
      </w:r>
      <w:r>
        <w:rPr>
          <w:rFonts w:ascii="Avenir Next Regular" w:hAnsi="Avenir Next Regular"/>
          <w:sz w:val="24"/>
          <w:szCs w:val="24"/>
        </w:rPr>
        <w:t>.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 21/03/22: </w:t>
      </w:r>
      <w:r>
        <w:rPr>
          <w:rFonts w:ascii="Avenir Next Regular" w:hAnsi="Avenir Next Regular"/>
          <w:sz w:val="24"/>
          <w:szCs w:val="24"/>
        </w:rPr>
        <w:t xml:space="preserve">Ώρες  </w:t>
      </w:r>
      <w:r>
        <w:rPr>
          <w:rFonts w:ascii="Avenir Next Regular" w:hAnsi="Avenir Next Regular"/>
          <w:sz w:val="24"/>
          <w:szCs w:val="24"/>
        </w:rPr>
        <w:t xml:space="preserve">6:00 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 xml:space="preserve">. - 8:00 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 xml:space="preserve">. 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• «Κινητικές διαταραχές στην άνοια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Φυσικοθεραπευτική προσέγγιση» με ομιλητή τον κ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>Παναγιώτη Μητσέα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Φυσικοθεραπευτή</w:t>
      </w:r>
      <w:r>
        <w:rPr>
          <w:rFonts w:ascii="Avenir Next Regular" w:hAnsi="Avenir Next Regular"/>
          <w:sz w:val="24"/>
          <w:szCs w:val="24"/>
        </w:rPr>
        <w:t>.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• «Δραστηριότητες Καθημερινής Διαβίωσης και χρήση νέων τεχνολογιών σε άτομα με άνοια»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με ομιλητή τον κ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>Φίλιππο Ασπρίδη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 xml:space="preserve">Εργοθεραπευτή </w:t>
      </w:r>
      <w:r>
        <w:rPr>
          <w:rFonts w:ascii="Avenir Next Regular" w:hAnsi="Avenir Next Regular"/>
          <w:sz w:val="24"/>
          <w:szCs w:val="24"/>
        </w:rPr>
        <w:t>-</w:t>
      </w:r>
      <w:r>
        <w:rPr>
          <w:rFonts w:ascii="Avenir Next Regular" w:hAnsi="Avenir Next Regular"/>
          <w:sz w:val="24"/>
          <w:szCs w:val="24"/>
        </w:rPr>
        <w:t xml:space="preserve">Επιστημονικά Υπεύθυνο Δομής </w:t>
      </w:r>
      <w:r>
        <w:rPr>
          <w:rFonts w:ascii="Avenir Next Regular" w:hAnsi="Avenir Next Regular"/>
          <w:sz w:val="24"/>
          <w:szCs w:val="24"/>
        </w:rPr>
        <w:t>.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28/03/22: </w:t>
      </w:r>
      <w:r>
        <w:rPr>
          <w:rFonts w:ascii="Avenir Next Regular" w:hAnsi="Avenir Next Regular"/>
          <w:sz w:val="24"/>
          <w:szCs w:val="24"/>
        </w:rPr>
        <w:t xml:space="preserve">Ώρες </w:t>
      </w:r>
      <w:r>
        <w:rPr>
          <w:rFonts w:ascii="Avenir Next Regular" w:hAnsi="Avenir Next Regular"/>
          <w:sz w:val="24"/>
          <w:szCs w:val="24"/>
        </w:rPr>
        <w:t xml:space="preserve">6:00 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 xml:space="preserve">– </w:t>
      </w:r>
      <w:r>
        <w:rPr>
          <w:rFonts w:ascii="Avenir Next Regular" w:hAnsi="Avenir Next Regular"/>
          <w:sz w:val="24"/>
          <w:szCs w:val="24"/>
        </w:rPr>
        <w:t xml:space="preserve">8:00 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  <w:r>
        <w:rPr>
          <w:rFonts w:ascii="Avenir Next Regular" w:hAnsi="Avenir Next Regular"/>
          <w:sz w:val="24"/>
          <w:szCs w:val="24"/>
        </w:rPr>
        <w:t>μ</w:t>
      </w:r>
      <w:r>
        <w:rPr>
          <w:rFonts w:ascii="Avenir Next Regular" w:hAnsi="Avenir Next Regular"/>
          <w:sz w:val="24"/>
          <w:szCs w:val="24"/>
        </w:rPr>
        <w:t>.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•  «Τα προβλήματα της τρίτης ηλικία</w:t>
      </w:r>
      <w:r>
        <w:rPr>
          <w:rFonts w:ascii="Avenir Next Regular" w:hAnsi="Avenir Next Regular"/>
          <w:sz w:val="24"/>
          <w:szCs w:val="24"/>
        </w:rPr>
        <w:t>ς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η φροντίδα και τα προγράμματα κοινωνικής πρόνοιας» με ομιλητή τον κ</w:t>
      </w:r>
      <w:r>
        <w:rPr>
          <w:rFonts w:ascii="Avenir Next Regular" w:hAnsi="Avenir Next Regular"/>
          <w:sz w:val="24"/>
          <w:szCs w:val="24"/>
        </w:rPr>
        <w:t xml:space="preserve">. </w:t>
      </w:r>
      <w:r>
        <w:rPr>
          <w:rFonts w:ascii="Avenir Next Regular" w:hAnsi="Avenir Next Regular"/>
          <w:sz w:val="24"/>
          <w:szCs w:val="24"/>
        </w:rPr>
        <w:t>Κωνσταντίνο Βακουφάρη</w:t>
      </w:r>
      <w:r>
        <w:rPr>
          <w:rFonts w:ascii="Avenir Next Regular" w:hAnsi="Avenir Next Regular"/>
          <w:sz w:val="24"/>
          <w:szCs w:val="24"/>
        </w:rPr>
        <w:t xml:space="preserve">, </w:t>
      </w:r>
      <w:r>
        <w:rPr>
          <w:rFonts w:ascii="Avenir Next Regular" w:hAnsi="Avenir Next Regular"/>
          <w:sz w:val="24"/>
          <w:szCs w:val="24"/>
        </w:rPr>
        <w:t>Κοινωνικό Λειτουργό</w:t>
      </w:r>
      <w:r>
        <w:rPr>
          <w:rFonts w:ascii="Avenir Next Regular" w:hAnsi="Avenir Next Regular"/>
          <w:sz w:val="24"/>
          <w:szCs w:val="24"/>
        </w:rPr>
        <w:t>.</w:t>
      </w:r>
    </w:p>
    <w:p w:rsidR="00163562" w:rsidRDefault="00C5710B">
      <w:pPr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Πληροφορίες και δήλωση συμμετοχής για την αποστολή του </w:t>
      </w:r>
      <w:r>
        <w:rPr>
          <w:rFonts w:ascii="Avenir Next Regular" w:hAnsi="Avenir Next Regular"/>
          <w:sz w:val="24"/>
          <w:szCs w:val="24"/>
          <w:lang w:val="en-US"/>
        </w:rPr>
        <w:t>link</w:t>
      </w:r>
      <w:r w:rsidRPr="00ED2E48">
        <w:rPr>
          <w:rFonts w:ascii="Avenir Next Regular" w:hAnsi="Avenir Next Regular"/>
          <w:sz w:val="24"/>
          <w:szCs w:val="24"/>
        </w:rPr>
        <w:t xml:space="preserve"> (</w:t>
      </w:r>
      <w:r>
        <w:rPr>
          <w:rFonts w:ascii="Avenir Next Regular" w:hAnsi="Avenir Next Regular"/>
          <w:sz w:val="24"/>
          <w:szCs w:val="24"/>
        </w:rPr>
        <w:t>πλατφόρμα ΤΕΑΜ</w:t>
      </w:r>
      <w:r>
        <w:rPr>
          <w:rFonts w:ascii="Avenir Next Regular" w:hAnsi="Avenir Next Regular"/>
          <w:sz w:val="24"/>
          <w:szCs w:val="24"/>
          <w:lang w:val="pt-PT"/>
        </w:rPr>
        <w:t xml:space="preserve">S), </w:t>
      </w:r>
      <w:r>
        <w:rPr>
          <w:rFonts w:ascii="Avenir Next Regular" w:hAnsi="Avenir Next Regular"/>
          <w:sz w:val="24"/>
          <w:szCs w:val="24"/>
        </w:rPr>
        <w:t xml:space="preserve">στο τηλέφωνο </w:t>
      </w:r>
      <w:r>
        <w:rPr>
          <w:rFonts w:ascii="Avenir Next Regular" w:hAnsi="Avenir Next Regular"/>
          <w:sz w:val="24"/>
          <w:szCs w:val="24"/>
        </w:rPr>
        <w:t xml:space="preserve">2130227965 </w:t>
      </w:r>
      <w:r>
        <w:rPr>
          <w:rFonts w:ascii="Avenir Next Regular" w:hAnsi="Avenir Next Regular"/>
          <w:sz w:val="24"/>
          <w:szCs w:val="24"/>
        </w:rPr>
        <w:t xml:space="preserve">ή στο </w:t>
      </w:r>
      <w:r>
        <w:rPr>
          <w:rFonts w:ascii="Avenir Next Regular" w:hAnsi="Avenir Next Regular"/>
          <w:sz w:val="24"/>
          <w:szCs w:val="24"/>
        </w:rPr>
        <w:t>email: alzheimer@mkoapostoli.</w:t>
      </w:r>
      <w:r>
        <w:rPr>
          <w:rFonts w:ascii="Avenir Next Regular" w:hAnsi="Avenir Next Regular"/>
          <w:sz w:val="24"/>
          <w:szCs w:val="24"/>
          <w:lang w:val="en-US"/>
        </w:rPr>
        <w:t>gr</w:t>
      </w:r>
    </w:p>
    <w:p w:rsidR="00163562" w:rsidRDefault="00C5710B">
      <w:r>
        <w:rPr>
          <w:rFonts w:ascii="Avenir Next Regular" w:hAnsi="Avenir Next Regular"/>
          <w:sz w:val="24"/>
          <w:szCs w:val="24"/>
        </w:rPr>
        <w:t>Μετά το πέρας των ομιλιών θα δοθούν βεβαιώσεις συμμετοχής</w:t>
      </w:r>
      <w:r>
        <w:rPr>
          <w:rFonts w:ascii="Avenir Next Regular" w:hAnsi="Avenir Next Regular"/>
          <w:sz w:val="24"/>
          <w:szCs w:val="24"/>
        </w:rPr>
        <w:t>.</w:t>
      </w:r>
    </w:p>
    <w:sectPr w:rsidR="00163562" w:rsidSect="00163562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0B" w:rsidRDefault="00C5710B" w:rsidP="00163562">
      <w:pPr>
        <w:spacing w:after="0" w:line="240" w:lineRule="auto"/>
      </w:pPr>
      <w:r>
        <w:separator/>
      </w:r>
    </w:p>
  </w:endnote>
  <w:endnote w:type="continuationSeparator" w:id="1">
    <w:p w:rsidR="00C5710B" w:rsidRDefault="00C5710B" w:rsidP="0016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enir Next Regular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62" w:rsidRDefault="0016356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0B" w:rsidRDefault="00C5710B" w:rsidP="00163562">
      <w:pPr>
        <w:spacing w:after="0" w:line="240" w:lineRule="auto"/>
      </w:pPr>
      <w:r>
        <w:separator/>
      </w:r>
    </w:p>
  </w:footnote>
  <w:footnote w:type="continuationSeparator" w:id="1">
    <w:p w:rsidR="00C5710B" w:rsidRDefault="00C5710B" w:rsidP="0016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62" w:rsidRDefault="00163562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562"/>
    <w:rsid w:val="00163562"/>
    <w:rsid w:val="00C5710B"/>
    <w:rsid w:val="00E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56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63562"/>
    <w:rPr>
      <w:u w:val="single"/>
    </w:rPr>
  </w:style>
  <w:style w:type="table" w:customStyle="1" w:styleId="TableNormal">
    <w:name w:val="Table Normal"/>
    <w:rsid w:val="00163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1635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oikotrofeio</cp:lastModifiedBy>
  <cp:revision>2</cp:revision>
  <dcterms:created xsi:type="dcterms:W3CDTF">2022-03-04T10:51:00Z</dcterms:created>
  <dcterms:modified xsi:type="dcterms:W3CDTF">2022-03-04T10:51:00Z</dcterms:modified>
</cp:coreProperties>
</file>