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6"/>
        <w:tblW w:w="97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75488" w:rsidRPr="00DF210D" w:rsidTr="005041B7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475488" w:rsidRPr="00DF210D" w:rsidRDefault="00475488" w:rsidP="005041B7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br w:type="page"/>
            </w:r>
            <w:r w:rsidRPr="00DF210D">
              <w:rPr>
                <w:rFonts w:ascii="Arial" w:eastAsia="Times New Roman" w:hAnsi="Arial" w:cs="Arial"/>
                <w:b/>
                <w:spacing w:val="-4"/>
                <w:kern w:val="0"/>
                <w:lang w:eastAsia="el-GR"/>
              </w:rPr>
              <w:t xml:space="preserve">ΕΝΤΥΠΟ ΟΙΚΟΝΟΜΙΚΗΣ ΠΡΟΣΦΟΡΑΣ </w:t>
            </w:r>
          </w:p>
        </w:tc>
      </w:tr>
    </w:tbl>
    <w:p w:rsidR="00475488" w:rsidRPr="00DF210D" w:rsidRDefault="00927EFE" w:rsidP="0047548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l-GR"/>
        </w:rPr>
      </w:pPr>
      <w:r w:rsidRPr="00DF210D">
        <w:rPr>
          <w:rFonts w:ascii="Verdana" w:eastAsia="Times New Roman" w:hAnsi="Verdana"/>
          <w:b/>
          <w:noProof/>
          <w:color w:val="000000"/>
          <w:kern w:val="0"/>
          <w:sz w:val="24"/>
          <w:szCs w:val="24"/>
          <w:lang w:eastAsia="el-GR"/>
        </w:rPr>
        <w:drawing>
          <wp:inline distT="0" distB="0" distL="0" distR="0" wp14:anchorId="02CE89AA" wp14:editId="488400FF">
            <wp:extent cx="707666" cy="574646"/>
            <wp:effectExtent l="0" t="0" r="0" b="0"/>
            <wp:docPr id="1" name="Εικόνα 1" descr="εθνόσημο_έγχρωμ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 descr="εθνόσημο_έγχρωμ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36" cy="57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ab/>
      </w:r>
      <w:r w:rsidRPr="00DF210D">
        <w:rPr>
          <w:rFonts w:ascii="Verdana" w:eastAsia="Times New Roman" w:hAnsi="Verdana"/>
          <w:b/>
          <w:bCs/>
          <w:color w:val="000000"/>
          <w:kern w:val="0"/>
          <w:sz w:val="24"/>
          <w:szCs w:val="24"/>
          <w:lang w:eastAsia="el-GR"/>
        </w:rPr>
        <w:t xml:space="preserve">                                                                                           </w:t>
      </w: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                                  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ΕΛΛΗΝΙΚΗ ΔΗΜΟΚΡΑΤΙΑ                                                                     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ΝΟΜΟΣ ΑΤΤΙΚΗΣ                                                                 </w:t>
      </w: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>ΔΗΜΟΣ ΧΑΛΑΝΔΡΙΟΥ</w:t>
      </w:r>
    </w:p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/>
          <w:b/>
          <w:bCs/>
          <w:color w:val="000000"/>
          <w:kern w:val="0"/>
          <w:sz w:val="24"/>
          <w:szCs w:val="24"/>
          <w:lang w:eastAsia="el-GR"/>
        </w:rPr>
      </w:pPr>
    </w:p>
    <w:tbl>
      <w:tblPr>
        <w:tblW w:w="972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75488" w:rsidRPr="00DF210D" w:rsidTr="00473AF6">
        <w:trPr>
          <w:tblCellSpacing w:w="20" w:type="dxa"/>
        </w:trPr>
        <w:tc>
          <w:tcPr>
            <w:tcW w:w="9640" w:type="dxa"/>
            <w:shd w:val="clear" w:color="auto" w:fill="D9D9D9"/>
          </w:tcPr>
          <w:p w:rsidR="00475488" w:rsidRPr="00DF210D" w:rsidRDefault="00475488" w:rsidP="00473AF6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 w:rsidRPr="00DF210D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ΕΝΤΥΠΟ ΟΙΚΟΝΟΜΙΚΗΣ ΠΡΟΣΦΟΡΑΣ </w:t>
            </w:r>
          </w:p>
          <w:p w:rsidR="00475488" w:rsidRPr="00DF210D" w:rsidRDefault="00475488" w:rsidP="00772140">
            <w:pPr>
              <w:tabs>
                <w:tab w:val="left" w:pos="10432"/>
              </w:tabs>
              <w:spacing w:after="0" w:line="240" w:lineRule="auto"/>
              <w:ind w:right="-8"/>
              <w:jc w:val="center"/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</w:pPr>
            <w:r w:rsidRPr="00DF210D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για την προμήθεια με τίτλο «</w:t>
            </w:r>
            <w:r w:rsidR="00D35718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Προμήθεια βιβλίων </w:t>
            </w:r>
            <w:r w:rsidR="00193898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για τον εμπλουτισμό της συλλογής βιβλίων των βιβλιοθηκών του Δήμου Χαλανδρίου</w:t>
            </w:r>
            <w:r w:rsidR="002C6076" w:rsidRPr="002C6076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.</w:t>
            </w:r>
            <w:r w:rsidR="003E49B7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 xml:space="preserve">», Α.Μ. </w:t>
            </w:r>
            <w:r w:rsidR="00A11FFC">
              <w:rPr>
                <w:rFonts w:ascii="Arial" w:eastAsia="Times New Roman" w:hAnsi="Arial" w:cs="Arial"/>
                <w:b/>
                <w:spacing w:val="-4"/>
                <w:kern w:val="0"/>
                <w:sz w:val="24"/>
                <w:szCs w:val="24"/>
                <w:lang w:eastAsia="el-GR"/>
              </w:rPr>
              <w:t>71/2022</w:t>
            </w:r>
          </w:p>
        </w:tc>
      </w:tr>
    </w:tbl>
    <w:p w:rsidR="00475488" w:rsidRPr="00DF210D" w:rsidRDefault="00475488" w:rsidP="0047548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</w:p>
    <w:p w:rsidR="00475488" w:rsidRPr="00DF210D" w:rsidRDefault="00475488" w:rsidP="0047548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Του</w:t>
      </w:r>
      <w:r w:rsidR="0049233D" w:rsidRPr="0049233D">
        <w:rPr>
          <w:rFonts w:ascii="Arial" w:eastAsia="Times New Roman" w:hAnsi="Arial" w:cs="Arial"/>
          <w:kern w:val="0"/>
          <w:sz w:val="24"/>
          <w:szCs w:val="24"/>
          <w:lang w:eastAsia="el-GR"/>
        </w:rPr>
        <w:t>/</w:t>
      </w:r>
      <w:r w:rsidR="0049233D">
        <w:rPr>
          <w:rFonts w:ascii="Arial" w:eastAsia="Times New Roman" w:hAnsi="Arial" w:cs="Arial"/>
          <w:kern w:val="0"/>
          <w:sz w:val="24"/>
          <w:szCs w:val="24"/>
          <w:lang w:eastAsia="el-GR"/>
        </w:rPr>
        <w:t>ης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…………………………………………………………………………………………………………………...με έδρα τ.......……………………………Οδός…………………………………</w:t>
      </w:r>
      <w:proofErr w:type="spellStart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Αριθμ</w:t>
      </w:r>
      <w:proofErr w:type="spellEnd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……………Τ.Κ. ……….. </w:t>
      </w:r>
      <w:proofErr w:type="spellStart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Τηλ</w:t>
      </w:r>
      <w:proofErr w:type="spellEnd"/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. …………………….…..</w:t>
      </w:r>
      <w:r w:rsidRPr="00DF210D">
        <w:rPr>
          <w:rFonts w:ascii="Arial" w:eastAsia="Times New Roman" w:hAnsi="Arial" w:cs="Arial"/>
          <w:kern w:val="0"/>
          <w:sz w:val="24"/>
          <w:szCs w:val="24"/>
          <w:lang w:val="en-US" w:eastAsia="el-GR"/>
        </w:rPr>
        <w:t>Fax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. ………………………. </w:t>
      </w:r>
      <w:r w:rsidRPr="00DF210D">
        <w:rPr>
          <w:rFonts w:ascii="Arial" w:eastAsia="Times New Roman" w:hAnsi="Arial" w:cs="Arial"/>
          <w:kern w:val="0"/>
          <w:sz w:val="24"/>
          <w:szCs w:val="24"/>
          <w:lang w:val="en-US" w:eastAsia="el-GR"/>
        </w:rPr>
        <w:t>Email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: ………………………………….</w:t>
      </w:r>
    </w:p>
    <w:p w:rsidR="00475488" w:rsidRDefault="00475488" w:rsidP="00475488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l-GR"/>
        </w:rPr>
      </w:pP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Αφού έλαβα γνώση των όρων </w:t>
      </w:r>
      <w:r w:rsidR="00BB39CC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της μελέτης 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για την προμήθεια με τίτλο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: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……………………………………………………………………………………………………………………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...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……………………………………………………………………………………………………………………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..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…………………………………………………………………………………………………………………….</w:t>
      </w:r>
      <w:r w:rsidR="000469FD">
        <w:rPr>
          <w:rFonts w:ascii="Arial" w:eastAsia="Times New Roman" w:hAnsi="Arial" w:cs="Arial"/>
          <w:kern w:val="0"/>
          <w:sz w:val="24"/>
          <w:szCs w:val="24"/>
          <w:lang w:eastAsia="el-GR"/>
        </w:rPr>
        <w:t>..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καθώς και των συνθηκών εκτέλεσης αυτής, υποβάλλω την παρούσα προσφορά και δηλώνω ότι αποδέχομαι πλήρως και χωρίς επιφύλαξη όλα αυτά και αναλαμβάνω την εκτέλεση της προμήθειας με</w:t>
      </w:r>
      <w:r>
        <w:rPr>
          <w:rFonts w:ascii="Arial" w:eastAsia="Times New Roman" w:hAnsi="Arial" w:cs="Arial"/>
          <w:kern w:val="0"/>
          <w:sz w:val="24"/>
          <w:szCs w:val="24"/>
          <w:lang w:eastAsia="el-GR"/>
        </w:rPr>
        <w:t xml:space="preserve"> </w:t>
      </w:r>
      <w:r w:rsidRPr="00DF210D">
        <w:rPr>
          <w:rFonts w:ascii="Arial" w:eastAsia="Times New Roman" w:hAnsi="Arial" w:cs="Arial"/>
          <w:kern w:val="0"/>
          <w:sz w:val="24"/>
          <w:szCs w:val="24"/>
          <w:lang w:eastAsia="el-GR"/>
        </w:rPr>
        <w:t>τις ακόλουθες τιμές επί των τιμών του Τιμολογίου Μελέτης και του Προϋπολογισμού Μελέτης.</w:t>
      </w:r>
    </w:p>
    <w:p w:rsidR="00E60BA1" w:rsidRPr="00DF210D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  <w:r w:rsidRPr="00DF210D">
        <w:rPr>
          <w:rFonts w:ascii="Arial" w:eastAsia="Times New Roman" w:hAnsi="Arial" w:cs="Arial"/>
          <w:b/>
          <w:kern w:val="0"/>
          <w:lang w:eastAsia="el-GR"/>
        </w:rPr>
        <w:t xml:space="preserve">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7"/>
        <w:gridCol w:w="1453"/>
        <w:gridCol w:w="1017"/>
        <w:gridCol w:w="953"/>
        <w:gridCol w:w="1125"/>
        <w:gridCol w:w="1387"/>
      </w:tblGrid>
      <w:tr w:rsidR="00E60BA1" w:rsidRPr="00E60BA1" w:rsidTr="00E60BA1">
        <w:trPr>
          <w:trHeight w:val="52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  <w:t>ΠΕΡΙΓΡΑΦΗ ΠΡΟΜΗΘΕΙΑΣ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  <w:t>ΜΟΝΑΔΑ ΜΕΤΡΗΣΗΣ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  <w:t>ΠΟΣΟΤΗΤΑ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  <w:t>ΤΙΜΗ ΜΟΝΑΔΑΣ (ευρώ)</w:t>
            </w:r>
          </w:p>
        </w:tc>
        <w:tc>
          <w:tcPr>
            <w:tcW w:w="16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bCs/>
                <w:kern w:val="0"/>
                <w:lang w:eastAsia="el-GR"/>
              </w:rPr>
              <w:t>ΚΟΣΤΟΣ (ευρώ)</w:t>
            </w:r>
          </w:p>
        </w:tc>
        <w:tc>
          <w:tcPr>
            <w:tcW w:w="200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βίβλος της εμμηνόπαυσης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Μαντώ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Μαυρογένους:Μια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Μυκονιάτισσα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στον βωμό της Ελευθερίας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Αλλόκοτο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Κόκκινες θάλασσες Κόκκινος Ουρανός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Θεοδοσία και τα ερπετά του χάους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Βάλε ένα φύλακα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Πώς να γίνεται καλύτερος ποδοσφαιριστής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Περίπατος στην Αρχαία Αθήνα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Μανιφέστο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σιωπή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κόμης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Μοντεχρίστος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 τομ1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κόμης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Μοντεχρίστος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 τομ2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Εφιάλτης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Το διαλυμένο σπίτι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Το όνειρο της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Ζέλμα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Επτά πόλεμοι, τέσσερις εμφύλιοι, επτά πτωχεύσεις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lastRenderedPageBreak/>
              <w:t xml:space="preserve">Ο μικρός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Έγιολφ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Αναπτυξιακή γλωσσική διαταραχή στα παιδιά &amp;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εφήβ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.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επιστροφή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ηχώ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Μην τα παρατάς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Με τον Νίκο Καρούζο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Αγάπη χωρίς σύνορα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Μέρες λατρείας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ωκεανός στο τέλος του δρόμου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Σκανδιναβική μυθολογία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Γενναίος σαν ποντίκι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Όλοι οι ντετέκτιβ λέγονται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Φλάναγκαν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Τσάρλι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Τσάπλιν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: μια βιογραφία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Ανεμοδαρμένα ύψη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3000 Ευρώ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Ζήτημα θανάτου και ζωής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Θα φωνάξω την αστυνομία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συμμορίία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με τις μπλε κάλτσες Τ3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Sapiens:Τα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θεμέλια του πολιτισμού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Χωρίς ίχνη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Έξω απ' τη χρυσή κορνίζα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Διάλογος για την τέχνη και την πολιτική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Όψεις του παγκόσμιου και του ελληνικού γίγνεσθαι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γυναίκα στην αρχαία Σπάρτη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Μεγαλώνοντας μέσα στην ελληνική οικογένεια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Να παντρευτεί κανείς ή να μην παντρευτεί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Εμπιστοσύνη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Κάθε τέλος μια αρχή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θαλασσοσφυριχτής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Ορλάντο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Οι περιπέτειες ενός προσκυνητή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Ανάμεσα σε τρείς γυναίκες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Διηγήματα από την διάπλαση των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παίδων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 τομ.1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Διηγήματα από την διάπλαση των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παίδων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 τομ.2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Ένας αλλόκοτος γάμος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απερίγραπτη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μοίρα του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Μαρή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Τυχεροί και άτυχοι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βασιλιάς των πουλιών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λόρδος Βύρων στην Ελλάδα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Σπόρος της Αμφιβολίας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lastRenderedPageBreak/>
              <w:t>Ο Οδυσσέας και η φώκια του… στον δρόμο για τον ωκεανό!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 όπως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Αγάπη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Βάλε λίγη φαντασία ή αλλιώς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μουντουρία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Κι αν πέσεις θα σε πιάσω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Μια ιστορία σε σχήμα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αρκούδου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Μπελ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Μπεσαμέλ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αρχηγείο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αιώνιος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σύζηγος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Οι φτωχοί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Ύδωρ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νεαρόν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. Το δώρο των θεών στην Αθήνα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μέρα που έγινα κι εγώ λύκος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Κοίτα το αστέρι εκεί ψηλά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Κόκκινος σαν ντομάτα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Λεξερευνητές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σε δράση:365 λέξεις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Ταξίδι με το σύννεφο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ταξίδι των κύκνων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Πάμε γιαγιά!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Δε μ' αρέσει η βροχή!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Χρονολόγιο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της επανάστασης του 1821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Χ τρόποι να πεθάνεις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Ηγεσία πολέμου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Τα αγόρια έχουν το δικαίωμα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Τα κορίτσια έχουν το δικαίωμα…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Αρχαία Ελλάδα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μυστικό δάσος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Αρχαία Αίγυπτος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Αναλφάβητος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κυνηγός τομ.2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συλλέκτης τομ1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Θαυμαστοί ωκεανοί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Κατηγορούμενη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φόβος μπροστά στην ελευθερία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52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Ωκεανοί: από τα πλάσματα της αβύσσου στο φαινόμενο του θερμοκηπίου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Ένα κουβάρι ξόρκια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Πυξίδα της μάγισσας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Κοραλία - Το ψάρι που έγινε 100 ετών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Ήμασταν ψεύτες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Stories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από την εφηβεία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Τι συνέβαινε στον κόσμο ταυτόχρονα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Εξαφάνιση της μυστικής συνταγής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κόρη της σκιάς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lastRenderedPageBreak/>
              <w:t xml:space="preserve">Η κόρη του κεραυνού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ήρωας της διπλανής πόρτας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Νυχτερινός ουρανός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Στο τέλος πεθαίνουν και οι δύο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Κάφκα και η κούκλα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Βωβός θάνατος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Ένας γκάνγκστερ στο Βερολίνο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Το βρεγμένο ψάρι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Υπόθεση πατρίδα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φιλί του Δεκέμβρη  τομ.3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Ελευθέριος Βενιζέλος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Άλλη θάλασσα εκεί  τομ.1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Οι τρείς φωτιές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Στην πόλη των λυγμών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Φιορ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ντ' Αμόρε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Τις Κυριακές στο πάρκο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Γυναίκες και επανάσταση 1821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Οι άθλιοι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Μεγάλες προσδοκίες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Αρχαίο θέατρο - Ήρωες και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Ηρωίδες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που έγιναν ποίηση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Assasin's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Creedω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2; Αδελφότητα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Γεωγραφία για εντελώς αγεωγράφητους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Ένα κουβάρι ξόρκια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Ματίλντα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και ο χάρτης με τις ιστορίες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Μπαλού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έχει θυμώσει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πριγκίπισσα με τη μαύρη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μάσκα:πειράματα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φυσικής για… κλάματα!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Πυξίδα της Μάγισσας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συμμορία για τις απίθανες χώρες: ταξίδι στη χαμένη πόλη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Και η αγάπη σε ποιο σπίτι μένει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Λέσχη Μυστηρίου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Σέργουλφ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Χολμς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Τ15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Λέσχη Μυστηρίου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Σέργουλφ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Χολμς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Τ16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Λουκάς Κλάψας: το τέλος της χρονιάς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Μαριέτα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Πιρουέτα: ένα αστέρι γεννιέται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Μια εκδρομή για πολλά κλάματα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Νάσος Βελόνης: η γιορτή των κόμικς και οι σούπερ στολές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Λούπο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και οι φίλοι του νυστάζουν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Στεφανία Σφίγγα: Το μυστικό του Φαραώ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Το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εξπρες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για τις απίθανες χώρες: ταξίδι στη χαμένη πόλη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Το τελευταίο καρφί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Θάρρος ή αλήθεια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άνθρωπος της νύχτας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lastRenderedPageBreak/>
              <w:t xml:space="preserve">Σημείο μηδέν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Ιταλίδα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χαμένη κόρη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Ποιος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ήτον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ο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φονέυς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του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αδαλφου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μου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κορίτσι από την Σμύρνη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Οι μέρες της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Μπούρμα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Εκεί που τραγουδάνε οι καραβίδες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Αυτό είναι ευτυχία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μικρασιατική ήττα -Αύγουστος 1922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Στην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εξορία:Ερζουρούμ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-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Άσκαλε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πλήξη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κάκτος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Δηλητήριο για πρωινό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Οι ατρόμητοι στον διαγωνισμό των σπουδαίων ιδεών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Μαγεία-Η μαγεία των αναμνήσεων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Μαγεία-Οι προστάτιδες των ονείρων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Μαγεία-Πέντε πριγκίπισσες και ένα μυστικό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Μαγεία-Το Αίνιγμα της φωτιάς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Οι ατρόμητοι και η περιπέτεια στη Ρώμη!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Εξερευνώντας το ηλιακό μας σύστημα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μυστική πόρτα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πρίγκηπας χαρταετός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Δεν καταλαβαινόμαστε πια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Τριστάνος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και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Ιζόλδη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Πυθαγόρας και Θεανώ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Ηράκλειος :Ο πρώτος σταυροφόρος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φυλακισμένος του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Ιτς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-Καλέ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Αφέντης και δούλος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Ούτε η μάνα μου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Περίμενε με θα γυρίσω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δρόμος του σπαραγμού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Οι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μάνες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του Πόντου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Όταν οι μνήμες ταξιδεύουν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Στις στάχτες της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Σαλονίκης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Ψυχολογία των μαζών και ανάλυση του εγώ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Μάικο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Αυτοί που έχουν χαθεί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Αιολική γη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Γαλήνη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Μικρασία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, χαίρε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Το νούμερο 31328: Το βιβλίο της σκλαβιάς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Ώρα πολέμου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Ιουλιανός ο παραβάτης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lastRenderedPageBreak/>
              <w:t xml:space="preserve">Κωνσταντίνος Παλαιολόγος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Σωκράτης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Αργώ  τόμος 1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Αργώ  τόμος 2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Λεωνής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Τα πέτρινα λιοντάρια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Σαν τα τρελά πουλιά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Πριμαρόλια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Αίμα χαμένο και κερδισμένο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μεγάλη χίμαιρα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Γιούκερμαν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και τα στερνά του τομ.1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Γιούκερμαν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και τα στερνά του τομ.2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Κοτζαμπάσης του Καστρόπυργου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συνταγματάρχης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Λιάπκιν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Σέργιος και Βάκχος τομ.1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Σέργιος και Βάκχος τομ.2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10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χαμένο νησί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Αγνή η Φράγκα : Η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Δ΄Σταυροφορία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Αγνή η Φράγκα τομ.1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Αγνή η Φράγκα τομ.2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Ηράκλειος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Ρόζε ντε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Φλορ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Τα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απόνερα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της Σοφίας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Τα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απόνερα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της Σοφίας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Τα υλικά του χρόνου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ζωή εν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τάφω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(επετειακή έκδοση)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βυσσινί βιβλίο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κόκκινο βιβλίο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πράσινο βιβλίο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Όνειρο στο κύμα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κατακαημένος τόπος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Απρίλης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Κήπος των ψυχών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Σκλαβιά και μεγαλείο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τριαντάχρονη γυναίκα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έφηβος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Νεκρές ψυχές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Ανήλικος δολοφόνος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προδότης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στρίψιμο της βίδας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κόρη του χιονιού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Οι περιπέτειες του ιστιοφόρου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Σναρκ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Παράνομο πάθος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lastRenderedPageBreak/>
              <w:t xml:space="preserve">Παράξενες σχέσεις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κόρη του λοχαγού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Καλημέρα θλίψη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Αύριο όλα θα πάνε καλύτερα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Ήμουν ένα άσχημο κορίτσι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μοίρα ενός ανθρώπου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Ένα δέντρο μεγαλώνει στο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Μπρούκλιν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μοναστήρι της Πάρμας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πρίγκηπας και ο φτωχός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Μπεν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Χουρ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κουζίνα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Το εικοσιτετράωρο μιας γυναίκας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Ένας ,κανένας και εκατό χιλιάδες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Μεσολόγγι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Του ουρανού τα παραμύθια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Κωνσταντίνος Θεοτόκης: σκλάβος του πάθους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Παπαφλέσσας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σπιτονοικοκυρά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σημασία να είσαι σοβαρός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Ρωμαϊκή αυτοκρατορία 27π.Χ.-476μ.Χ.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Χριστιανόπουλος, Ντίνος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Αναμνήσεις ενός κοριτσιού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Με πόνο και αγάπη για τον σύγχρονο άνθρωπο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Άγιος Αρσένιος ο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Καππαδόκης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Πάθη και αρετές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Περί προσευχής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χιονονιφάδα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Νόι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και η φάλαινα του χειμώνα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νησί του παππού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έλατο των Χριστουγέννων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λίμνη που εξαφανίζεται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Όταν πέσει ο ουρανός στο κεφάλι μας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Εκδρομή στο φεγγάρι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Εσύ κι εγώ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κρυφή ζωή των συναισθημάτων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ποτάμι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Σαμ φυτεύει ένα ηλιοτρόπιο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Σώστε τον κύριο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Κου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χαμόγελο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1821: ερωτήσεις μόνο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Τα αμέτρητα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Μπιζζζζ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Μια στάλα μέλι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lastRenderedPageBreak/>
              <w:t xml:space="preserve">Ο Πελεκάνος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Θέλω!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Εδουάρδος και η μεγάλη σπηλιά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Ένα σχολείο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ταρακουνημένο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μέρα που τα κραγιόνια τα παράτησαν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κλέφτης των φύλλων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Οι γυναίκες που επιβίωσαν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χαμόγελο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ρυθμός της βροχής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ζωή και η κακιά λέξη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Όσα παίρνει ο άνεμος τομ1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Όσα παίρνει ο άνεμος τομ2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1984: Ο μεγάλος αδελφός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δύναμη και ο πλούτος του εφηβικού εγκεφάλου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Ιωάννης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Βαρβάκης:ο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πατριώτης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Αρσάκης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Συναίνεση (για παιδιά)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Νουρέγεφ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Kid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Youtuber1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Kid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Youtuber2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Ζωή με φως: η ζωή του Νικόλα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Τέσλα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ουρανός με τα' άστρα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Πατού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και τα ζώα του δάσους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μαλαματένια βελανιδιά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Μια ιστορία για τον Διονύσιο Σολωμό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Οι δικοί μου άνθρωποι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Ζάζα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Πέρα από το δάσος και η μαγεμένη καρυδιά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Γκούρι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σημαίνει πέτρα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Δέλτα όπως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Διδώ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- Μικρασιατικές μνήμες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παλάτι του Ήλιου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Ένα τίποτα που έγινε κάτι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Γκούραινα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Ράιαν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και Νουρ ή … Νουρ και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Ράιαν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Τσίλι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: ζωή στη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σκια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του θανάτου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Αλφαβητάρι νεοελληνικής ιστορίας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Τα δυο βήτα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καλογεράκι του Μυστρά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Αξέχαστος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πόνος:Εκατό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χρόνια από την συνθήκη των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Σερβών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Ιστορία δυο πόλεων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Αλή Πασάς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Το σιδηρούν προσωπείο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Βραδινό φαγητό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lastRenderedPageBreak/>
              <w:t>Μικρά τέρατα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Οχ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! Μια μύγα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Ψίθυροι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Ορατή σαν αόρατη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Τα φαντάσματα του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Ντεμίν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Γκρίζες μέλισσες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Οι γυναίκες της ζωής της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Μυστήρια στην πολυκατοικία 1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Μυστήρια στην πολυκατοικία 2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ημερολόγιο ενός δειλού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Μαθήματα θανάτου και ζωής :Ο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Γιάλομ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στην Αθήνα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Τρεις σκάλες ιστορία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Αύρα, το άλογο ολυμπιονίκης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Λούλου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, η ανήσυχη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γουρουνίτσα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Μάτζικ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, το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πόνι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που γιατρεύει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θηρίο βγήκες βόλτα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Ένας άντρας που τον λένε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Οβ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σιωπή της Μελίνας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κύκλος των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κυκλάδων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Επιστροφή στη Σμύρνη  τ2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θάλασσα μας  τ1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Φως εξ Ανατολών  τ3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Πηνελόπη στη Χίο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Στον ιστό της Αράχνης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54 ημέρες . Η πολιορκία και η άλωση της Κωνσταντινούπολης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εποχή της υποκρισίας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Φοίβος δεν θέλει να μοιράζεται τίποτε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Φοίβος και ο μικρός του αδερφός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Φοίβος μαθαίνει καλούς τρόπους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Φοίβος μαθαίνει να μην είναι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ακαταστάτος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Φοίβος πάει σχολείο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Φοίβος περιμένει τον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Αη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Βασίλη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Φοίβος πηγαίνει στη θάλασσα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Φοίβος πηγαίνει στο γιατρό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φεγγάρι και η λίμνη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Ζωή στον Άρη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Οι λέοντες της Σικελίας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Δείξε γενναιότητα στα δύσκολα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Ευτυχώς δεν είμαι τέλειος!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Τόλμησε να ηγηθείς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ιστορία μίας τρύπας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Λευκές φωτιές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Το κορίτσι του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Μπρούκλιν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lastRenderedPageBreak/>
              <w:t xml:space="preserve">Πυγολαμπίδες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Το αηδόνι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Αυτό είναι το καρότο μου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Ζωή στον Άρη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Πώς να αλλάξουμε τα πάντα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Οι τελευταίες μέρες της νύχτας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μεγάλο βιβλίο της θάλασσας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μεγάλο βιβλίο των λουλουδιών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λουλούδι της θάλασσας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Άννα, το όνομα της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Πες τα λόγια σου Μαξ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Ένα κουτί με πεταλούδες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Ζωή στον Άρη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σκοτεινούπολη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μεγάλος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αρκούδος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, το μικρό αρκουδάκι κι εγώ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Λήδα και ο ελέφαντας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Το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ποτρέτο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του λαγού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φιλί του φεγγαριού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μικρή ζαχαροπλάστισσα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Καληνύχτα σε όλους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Πριν Μετά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Χάθηκα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Ωχ όχι Τζωρτζ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Μαρία Θηρεσία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Καρλότα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Αγνοούμενος στη Σμύρνη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Ένα βήμα πιο κοντά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Οι ύστατες μέρες της Πόλης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Σμυρνιά του καταυλισμού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Δύσκολα χρόνια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σωσίας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φόνισσα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Μα ποια ήταν αυτή η Κλεοπάτρα;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φίλος μου ο Τζιμ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Όταν ο ήλιος πάει για ύπνο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Στις σκούπες αδερφές μου, στις σκούπες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μυστήριο του γαλάζιου ρουμπινιού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κούρσα της αποκάλυψης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Τα τελευταία παιδιά στη γη 5 1/2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Τα τελευταία παιδιά στη γη 6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Τα τελευταία παιδιά στη γη 7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Μια πραγματική μικρή ιστορία περί των πάντων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Σαίξπηρ: Όλη η αλήθεια για τη ζωή του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Ισοτριοναύτες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: περιπέτεια στην αρχαία Ρώμη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lastRenderedPageBreak/>
              <w:t>Το βιβλιοπωλείο των μικρών θαυμάτων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Έλλα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στο περιθώριο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Σχολομαντείο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1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Σχολομαντείο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2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Πώς να βοηθήσω το παιδί μου να έχει φίλους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πράσινο σημειωματάριο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Πώς να βοηθήσω το παιδί μου να είναι χαρούμενο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Ανησυχία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Αρχίζουμε από το τέλος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Ότο το μικρό χαμίνι στο δάσος των χαμένων πραγμάτων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Οι ιππότες της ελευθερίας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Κόκκινο στην πράσινη γραμμή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απρόθυμος δράκος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Από μακριά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παιδί και το άγαλμα του Άντερσεν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Έχεις λίγο χρόνο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καπλάνι της βιτρίνας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Στον πλανήτη κόκκινο μια φορά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Έξω από το βάζο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τόπος των τεράτων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Χιονάνθρωπος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1001 δραστηριότητες για να αγαπήσω το βιβλίο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Μερικές φορές γίνομαι έξαλλη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Καλά και Σήμερα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Τα χρήματα: τι είναι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Ένα σκοτεινό δωμάτιο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Χωρίς πυξίδα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Αργοναυτική εκστρατεία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Για να ζούμε ελεύθεροι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Για να ζούμε ενωμένοι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Άνθρωπος Μαρίκα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Πες μας παππού… πώς γεννιούνται τα' άστρα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Θάνατος του Οδυσσέα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Οι ξένοι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Μην ξενυχτήσεις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σεντούκι με τα αμύθητα σεντέφια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θα τα πούμε στο σύμπαν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Έρχεται ο γίγαντας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Κατ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Γουλφ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αναλαμβάνει δράση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Κουνέλι και Αλεπού - Φίλοι πάντα και παντού 1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lastRenderedPageBreak/>
              <w:t>Κουνέλι και Αλεπού - Φίλοι πάντα και παντού 2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Λεονόρα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Μπόλτ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: Η μυστική εφευρέτρια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Μικρός δράκος Καρύδας: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Δρακάκια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στο σχολείο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52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Μικρός δράκος Καρύδας: μαθαίνω και συγκεντρώνομαι με απίθανες δραστηριότητες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Μικρός δράκος Καρύδας: Μη φοβάσαι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μικρός δράκος Καρύδας: Ο γύρος του κόσμου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Μικρός δράκος Καρύδας: Ο θησαυρό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ςτης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ζούγκλας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Μικρός δράκος Καρύδας: Ο στοιχειωμένος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πυργος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Μικρός δράκος Καρύδας: παίζω και μαθαίνω στη ζούγκλα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Μικρός δράκος Καρύδας: Παρατηρώ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Μικρός δράκος Καρύδας: περιπέτεια στο διάστημα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Μικρός δράκος Καρύδας: Ποιος φοβάται τα βαμπίρ;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Σέρλοκ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Χόλμς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1 Ο μεγάλος ντετέκτιβ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Σέρλοκ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Χόλμς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2 Ο μεγάλος ντετέκτιβ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Στον καιρό των μάγων 3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Τα τελευταία παιδιά στη γη τ6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Τα τελευταία παιδιά στη γη τ7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αγόρι που ονειρευόταν δράκους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μαγικό αρωματοπωλείο 3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μαγικό αρωματοπωλείο 4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μαγικό αρωματοπωλείο 5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μαγικό αρωματοπωλείο 6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Το βιβλίο των ψευδαισθήσεων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επινόηση της μοναξιάς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Τέσσερα δια τέσσερα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Το βιβλιοπωλείο των μικρών θαυμάτων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Πως η Σιμόν έγινε η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Μποβουάρ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Το κουτί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πράσινο σημειωματάριο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Στον τάφο κάποιου άλλου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Τόπος εκτέλεσης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Ζώνη σιωπής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μεγάλη γρίπη του 1918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Από τη σφαγή της Χίου στην έξοδο του Μεσολογγίου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1821- Η δημιουργία ενός έθνους κράτους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Ελευθέριος Βενιζέλος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Ιωάννης Καποδίστριας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Ελλάδα του Χαριλάου Τρικούπη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lastRenderedPageBreak/>
              <w:t>1814-1821 : Η προετοιμασία μιας επανάστασης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Θεόδωρος Κολοκοτρώνης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1909-Η μετάβαση της Ελλάδας στον 20ο αιώνα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θάνατος του Οδυσσέα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Πετρόμπεης Μαυρομιχάλης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Εαλω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η Σμύρνη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Στο όνομα της προσφυγιάς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νέα φωλιά των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Μαρσουπιλαμί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Ησυχία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Μπλε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τερατάκι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Φυλή των Βρομύλων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Φίλοι με ουρά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Κλεμμένα αυτιά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Ξενοδοχείο Φλαμίνγκο 1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Ξενοδοχείο Φλαμίνγκο 2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Ξενοδοχείο Φλαμίνγκο 3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Ξενοδοχείο Φλαμίνγκο 4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κόρη του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Ραϊχ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Παγιδευμένοι στη Σελήνη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Στον βυθό της θάλασσας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χαμένο νησί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Χαμένος παράδεισος :Σμύρνη 1922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ιστορία ενός ορφανού παιδιού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D-Day:Απόβαση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στη Νορμανδία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Φιλέλληνες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Μια ηρωίδα στο Σεν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Κλερ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Στο κολέγιο του Σεν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Κλερ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θησαυρός της Σμύρνης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Σέβομαι το σώμα μου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Λατρεία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Guiness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World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Records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2020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Guiness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World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Records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2022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Αγαπώ τους φίλους μου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Άγκαθα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Μίστερι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: Αποστολή Σαφάρι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Άγκαθα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Μίστερι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: Ίντριγκα στο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Χόλιγουντ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Άγκαθα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Μίστερι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: Κλοπή στους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Καταράκτες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του Νιαγάρα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Άγκαθα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Μίστερι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: ο Θησαυρός των Βερμούδων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Άγκαθα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Μίστερι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: το Στέμμα του Δόγη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Άγκαθα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Μίστερι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: Φόνος στον Πύργο του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Αίφελ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Ένα παράξενο κορίτσι στο Σεν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Κλαιρ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υπέροχη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Όστεν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1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lastRenderedPageBreak/>
              <w:t xml:space="preserve">Η υπέροχη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Όστεν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2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υπέροχη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Όστεν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3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υπέροχη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Όστεν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4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Οι Μυστικοί Επτά: Μυστήριο στο έρημο σπίτι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Οι Μυστικοί Επτά: Περιπέτεια στην Ομίχλη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Οι Μυστικοί Επτά: Τα κλεμμένα μαργαριτάρια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Σέρλοκ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Λούπεν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κι εγώ 10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Σέρλοκ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Λούπεν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κι εγώ 11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Σέρλοκ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Λούπεν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κι εγώ 12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Σέρλοκ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Λούπεν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κι εγώ 8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Σέρλοκ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Λούπεν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κι εγώ 9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Το σώμα μου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Jazz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αρμονία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αρμονία της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Jazz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Μύθοι του Αισώπου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γιορτή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αιχμάλωτος του Καυκάσου και άλλα διηγήματα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Μακάβριες ιστορίες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Να σου πω μια ιστορία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Ένα μυστικό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Οι δρόμοι του αρχαγγέλου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Μυστήρια στη Νέα Υόρκη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Μας μεγάλωσαν λύκοι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Αγαπητό τέρας 1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Αγαπητό τέρας 2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Κοιμάμαι και μεγαλώνω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Μαθαίνω καλύτερα!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Μη με ενοχλείς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θυμός μου κι εγώ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Πιστεύω στον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εαυτο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μου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Κάπου λάμπει ακόμα ο ήλιος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Θέλεις να μιλήσουμε για τη συναίνεση;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Αγαπητό τέρας 2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λύκος Ζαχαρίας θέλει να πάει στο διάστημα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Τέλεια μέρα για πάρτι!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χώρα των τεράτων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Λευκό Πουλί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Πόνι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Casta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Diva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Αστροφυσική για βιαστικούς νέους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Γαλάζιος καβαλάρης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lastRenderedPageBreak/>
              <w:t>1821-Ο πόλεμος της ελληνικής ανεξαρτησίας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Πελέ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ποτάμι τρέχει να συναντήσει τη θάλασσα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Ένα ψάρι που το έλεγαν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Ορφώ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Μαντώ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Μαυρογένους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-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Λασκαρίνα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Μπουμπουλίνα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Τεχνητή νοημοσύνη και άνθρωπος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20.000 λεύγες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5 εβδομάδες με το αερόστατο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Από τη γη στη σελήνη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Δον Κιχώτης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Δρ.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Ντούλιτλ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Ένα τελευταίο γράμμα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Αλίκη στη χώρα των θαυμάτων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Μαύρη Καλλονή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Μικρές κυρίες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Μόγλης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Γύρος του κόσμου σε 80 μέρες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Οι καλοί και οι κακοί ιππότες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Οι καλοί και οι κακοί πειρατές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Ροβήρος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ο Κατακτητής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Στην ουρά για την κιβωτό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Ταξίδι στο κέντρο της Γης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νησί των θησαυρών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Τομ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Σόγερ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Ένα τελευταίο γράμμα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Κωνσταντίνος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Καραθεοδωρή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Παίζουμε βιβλίο; (3-6 ετών)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Παίζουμε βιβλίο; (6-9 ετών)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Παίζουμε βιβλίο; (9-12 ετών)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ζωάκι χάθηκε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παγκάκι της φιλίας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μαγικός κόσμος των δέντρων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Αρχιπέλαγος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Γκουλαγκ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τομος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2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Μην πας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φωκάκι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Βεσπασιανός Τίτος ,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Δομιτιανός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Θάλασσα, πες μου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Τα χελιδόνια: ποιήματα για παιδιά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Τα χρόνια της βραδύτητας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φλόγα της ελευθερίας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καρδιά του σκότους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κροκόδειλος-Ο τίμιος κλέφτης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Συναρπαστικά παραλειπόμενα της ιστορίας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Είμαι η φωνή τους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lastRenderedPageBreak/>
              <w:t xml:space="preserve">Ντάμα Πίκα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φύλακας στη σίκαλη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Το αγόρι από το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Μπούχενβαλντ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Ρίζες και θεμέλια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αηδονόπιτα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Στη σκιά της πεταλούδας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1821: Η αρχή που δεν ολοκληρώθηκε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Με τα χέρια σταυρωμένα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Γκιακ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Τι είναι ο ρατσισμός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Σάιμον ενάντια στην ανθρωπότητα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ιστορία του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Μποκ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φαγούρα της αρκούδας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γκρίζλι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Δρακοκιβωτός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υπόσχεση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καινούρια δασκάλα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Γκαστόν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Τυραννόσαυρος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Σταλίτσας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διαμάντι της υπόγειας πολιτείας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Κόκκινη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Ρόζα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δάσος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Οδός χαράς - Η μπουγάδα που πετάει!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Οδός χαράς - Λεωφορείο μην αργείς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εκδίκηση της 7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Κυνηγώντας τον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Μεσιέ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Μουστακί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Λύκοι στο χιόνι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μυστήριο με τα εφτά αυτογκόλ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μυστήριο με το αόρατο πέναλτι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μυστήριο με το μάτι του γερακιού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μυστήριο με το τσίρκο της φωτιάς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μυστήριο με τον τερματοφύλακα φάντασμα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Το μυστήριο με τους κοιμισμένους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διατητές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Άνω κάτω Ζούγκλα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Έλα μαζί μας κι εσύ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Μαζί σου κι εγώ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Με τον Δρ.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Νιαουρόπουλο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στο ηλιακό σύστημα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Στάσου, κοίτα… και όνειρα γλυκά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Αν έρθεις σαν τον άνεμο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Φωτούλα αγαπούσε τα πλαστικά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Φωτογραφίες σε μαύρο φόντο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Γορίλλας του δολοφόνου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Στην κρυψώνα του γιγαντιαίου χιμπαντζή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Ανδριανή και ο κυνηγός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lastRenderedPageBreak/>
              <w:t>Περί της εαυτού ψυχής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Έτοιμος από καιρό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52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30 γυναίκες που άλλαξαν τον κόσμο και πως μπορείς να τον αλλάξεις κι εσύ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Λούση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Λου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είναι μια από μας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Τη νύχτα που το σκυλί μας μεταμορφώθηκε σε λύκο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μάσκα του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Καπιτάνο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άλλος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άλλη Κατερίνα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Φοίβος και η φάλαινα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Ορφέας στο μαγεμένο δάσος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Έντεκα μέρες του Απρίλη 1826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Τσουγκρούτ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Ονειρεύτηκα τη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Διδώ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Αντιγόνη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Ελένη: το τίμημα της ομορφιάς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μαϊμού του Βασιλιά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Οιδίποδας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Δάσκαλος με τα όνειρα στα μάτια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Ιξ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το ιπτάμενο ξενοδοχείο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Δεκαεφτά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Ξυπόλυτοι ήρωες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μαντίλι με τα τριαντάφυλλα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Δώσε μου μια μπουκιά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Αλυσίδα γυναικών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Απίθανη περιπέτεια της τάξης της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κας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Ξινίδου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φανταστική προπονήτρια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Τίγκρε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, με τα χέρια γυμνά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Ενωμένοι σαν μια γροθιά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Στις εφτά κορυφές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Μυρμήγκω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και άλλα κλιμακωτά παραμύθια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βιβλίο του Τζον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ποτάμι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Μια αρχή, ένα τέλος, μια αρχή ξανά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Τα παιδιά της μικρής τουλίπας στην πιο ασυνήθιστη περιπέτεια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Στο πανηγύρι των πουλιών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Μπρούντζος και Ηλιοτρόπιο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Πίσω στο δάσος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Οι μάγισσες του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Βάρντε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απόδραση: Όνειρο πρώτο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Μάζεψε το θάρρος σου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Ανδώ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Στη σκοτεινή πλευρά του φεγγαριού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lastRenderedPageBreak/>
              <w:t>Μικρό λεύκωμα της φύσης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Μέρα που μεγάλωσε ο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Γουέλιγκτον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Μπέθανυ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και το τέρας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Ελμέρ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και οι φάλαινες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Ίσιντορ και το φεγγάρι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Όλα μας τα χαρίσματα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Τα παιδιά στις στέγες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πέρασμα Αϊβαλί - Μυτιλήνη 1922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δρόμος ο λιγότερο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ταξιδεμένος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52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Ρωμιοί της Καππαδοκίας :Από τα βάθη της ανατολής στον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Θεσσαλιό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κάμπο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Πρέπει ο θάνατος να μας ωφελήσει σε κάτι ειδεμή είναι άχρηστος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Ένα παιδί μιλάει με τα' άστρα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Δασιλιάς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της Γης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ρολόι του ουρανού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μαντάμ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Βουάλ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Βισκόζ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Απόψεις ενός κλόουν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κύριος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Γουάιλντερ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κι εγώ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Οι νάνοι του θανάτου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Αμερικανικό ειδύλλιο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Πατρική κληρονομιά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Τι είναι ένας κάμπος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Ντουλάπα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κορίτσι και το κορίτσι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θαυμαστός κόσμος του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Τέσλα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βουνί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Ιστορικός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άτλας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της Μεσαιωνικής Ευρώπης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Ιστορικός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άτλας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των σταυροφοριών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Πειρατές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άνεμος και η λίμνη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Έρωτας και φιλία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καθηγητής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Τζέην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Ευρ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Να συνεχίζεις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μαμά του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Τοποτιπ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πηγαίνει στη δουλειά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Με πειράζουν στο σχολείο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Τοποτίπ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δεν θέλει να πάει στο νηπιαγωγείο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Τοποτιπ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έχει τα γενέθλια του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Τοποτίπ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στον παππού και στη Γιαγιά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Το χρήμα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ζωή των αστεριών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Αγνοδίκη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ευχή της Μαρίνας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lastRenderedPageBreak/>
              <w:t>Αστροφιλαράκια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1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Αστροφιλαράκια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2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Αστροφιλαράκια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5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Αστροφιλαράκια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7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Αστροφιλαράκια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8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Δύο αρκούδες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Κάτω απ' τον ίδιο ουρανό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Μέλισσα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Όλες οι εποχές του χρόνου σ' ένα δέντρο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Λάμψη 1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Λάμψη 2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Μαρξ στο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Ουφάδικο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Σε πέντε χρόνια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Περί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υδάτων:Το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νερό στο Βυζάντιο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πύργος των Ανέμων, Οι Αέρηδες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Στο φάρο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Άφιξη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Μόμπι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Ντικ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Ρωγμή στο χρόνο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ντετέκτιβ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Νίκι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και οι μπελάδες με τους τυφλοπόντικες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Δέσποινα και το φλιτζάνι με τη ζάχαρη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μαγεία της όρασης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Μια φορά κι ένα παιδί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άλογο που δεν πολεμούσε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O Οδηγός του νεαρού ποδηλάτη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βαλίτσα με τα μυστικά του κυρίου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Μπένγιαμιν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μαγεία του μπαλέτου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καλύτερος μου φίλος. Ζώντας μια μέρα με τον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Αζόρ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Μαθαίνω να διαβάζω αλλιώς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Τι θαυμαστή ιστορία 1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Τι θαυμαστή ιστορία 2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Τι θαυμαστή ιστορία 3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Τι θαυμαστή ιστορία 4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Αμάρι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και οι αδελφοί της νύχτας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Ντετέκτιβ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Ρόνι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πατάει στο κεφάλι τους κακούς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Ντετέκτιβ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Ρόνι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πατάσσει το έγκλημα στο Πιτς Φιτίλι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Φινάλε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Δεν πάω πουθενά με ξένους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Ευτυχώς που υπάρχουν αδέλφια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Όλοι μαλώνουμε καμία φορά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Πότε λέμε "φτάνει"!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lastRenderedPageBreak/>
              <w:t>Τα κάνω όλα με το αριστερό!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Τι να κάνω τον θυμό μου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Εδώ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ανθρωπόκαινος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νησί της Μαρίας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Κλεψύδρα του χρόνου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Μαγεία στο λεπτό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γάτος που έσωζε βιβλία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λέσχη φόνων της Πέμπτης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Τιλντα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προσπαθεί ξανά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απόσταση ανάμεσα σ' εμένα και την κερασιά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ζωντανή θάλασσα που ονειρευόταν ξύπνια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Ενόλα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Χόλμς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Τ3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Ενόλα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Χόλμς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Τ4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Χλαπάτσα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δέντρο που είμαι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περιστέρι ξεφτέρια 1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περιστέρι ξεφτέρια 2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Ένα συρτάρι μυστικά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γοργόνα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Ελισσώ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Πώς να τη βγάλεις καθαρή στην Ελλάδα της Επανάστασης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Ραγιάς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Έμιλι Γ' και ο πρίγκιπας των πειρατών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Έμιλι Γ' και οι καταρράκτες της ξεχασμένης νήσου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Έμιλι Γ' και οι παλίρροιες του χρόνου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Έμιλι Γ' και το καράβι των χαμένων ψυχών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Λίντμπεργκ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: η περιπετειώδης ιστορία ενός ιπτάμενου ποντικού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Εγώ και οι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Μεσοϊππότες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Οι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Γκρίσα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Ρόζι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Ριβιάρ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ερώτηση κι η απάντηση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Οι υπόλοιποι απλώς ζούμε εδώ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Τέρατα ανθρώπων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μαχαίρι που δεν άφηνε το χέρι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κυνήγι του κόκκινου δράκου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Μαξ Αϊνστάιν: διάνοιες εν δράσει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Μαξ Αϊνστάιν: επαναστάτες με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αιτιά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αδελφή της Χριστίνας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Το Σανατόριο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βιβλίο της Σκόνης 1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βιβλίο της Σκόνης 2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Γκασπάρ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μέσα στη νύχτα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lastRenderedPageBreak/>
              <w:t>Το γαλάζιο που μας ενώνει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Μισθοφόρος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Χωρίς βοηθητικές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πιο καλή απ' όλες τις γιαγιάδες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Σαφάρι στο σαλόνι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Αργύρης και το δελφίνι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1821 Το μεγάλο μυστικό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1922 Τα μυστήρια της Σμύρνης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52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Άινστάιν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: το περιπετειώδες ταξίδι ενός ποντικού στο χώρο και το χρόνο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Μαθαίνω για το διάστημα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Μην ξυπνήσεις τον δράκο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 Άτλαντας του διαστήματος. Ένα ταξίδι ανακάλυψης για νεαρούς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μαγικό ζαχαροπλαστείο 6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σχολείο του φόβου 2: Η τάξη δε σχόλασε ακόμα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Φλόγα και Άνεμος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Έγκλημα στο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νείλο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Βιολέτα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Οι αυτοκρατορίες των θαλασσών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Οι άρχοντες του χρόνου  τομ.3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Οι τελετουργίες του νερού τομ.2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Αθήνα στις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φλόγες.Η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περσική εισβολή στην Ελλάδα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Κλάρα και ο ήλιος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Οι απαρηγόρητοι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κορίτσι που διψούσε για εκδίκηση τομ.5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κορίτσι που έζησε δυο φορές  τομ.6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κορίτσι στον ιστό της αράχνης   τομ.4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Κάτω από τον ήλιο της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Ταγγέρης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Η μάχη του ατλαντικού και η ήττα του γερμανικού στόλου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κατάκτηση της Ελλάδας από τους Ρωμαίους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Αμνησία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Παράλληλη ζωή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κλέφτρα των βιβλίων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δίκη που άλλαξε τον κόσμο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Το παιχνίδι του νάνου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Το κορίτσι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απ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τη Σαμψούντα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Εράν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:Βυζαντινά αμαρτήματα (πορφυρό εξώφυλλο)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Ραγιάς : μέρες και νύχτες 1821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52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Ολυμπιάδα:Ο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βίος και η πολιτεία της μητέρας του Μεγάλου Αλεξάνδρου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Ζακέτα να πάρεις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lastRenderedPageBreak/>
              <w:t xml:space="preserve">Γυναίκα από πέτρα και φως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Στις φλόγες της Σμύρνης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Κάποτε στη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Σαλονίκη</w:t>
            </w:r>
            <w:proofErr w:type="spellEnd"/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σφραγίδα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Σκοτώνοντας τον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Κομεντατόρε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τομ.1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Σκοτώνοντας τον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Κομεντατόρε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τομ2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Μαύρο φυλαχτό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Γυναίκες της μικρής πατρίδας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Να μείνω ή να φύγω;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Ψυχολογικός πόλεμος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Αλμύρα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κορίτσι της στάχτης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Το καλό μπλε σερβίτσιο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Το τελευταίο φως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Το λουλούδι του πάγου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εμμονή της μνήμης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εταίρα του μεγάλου Αλεξάνδρου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Μυστικές ιστορίες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Ζωή και θάνατος του Κωνσταντίνου Παλαιολόγου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Άγιος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Παϊσιος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ο αγιορείτης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Η </w:t>
            </w: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Σαρανταπήχαινα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Ειρήνη η Αθηναία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proofErr w:type="spellStart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Μάρα:Η</w:t>
            </w:r>
            <w:proofErr w:type="spellEnd"/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 xml:space="preserve"> χριστιανή σουλτάνα 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Μπαρμπαρόσα: Ο τρόμος της Μεσογείου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  <w:tr w:rsidR="00E60BA1" w:rsidRPr="00E60BA1" w:rsidTr="00E60BA1">
        <w:trPr>
          <w:trHeight w:val="315"/>
        </w:trPr>
        <w:tc>
          <w:tcPr>
            <w:tcW w:w="724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Μια στιγμή αρκεί…</w:t>
            </w:r>
          </w:p>
        </w:tc>
        <w:tc>
          <w:tcPr>
            <w:tcW w:w="210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1180" w:type="dxa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1</w:t>
            </w:r>
          </w:p>
        </w:tc>
        <w:tc>
          <w:tcPr>
            <w:tcW w:w="1640" w:type="dxa"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  <w:tc>
          <w:tcPr>
            <w:tcW w:w="3600" w:type="dxa"/>
            <w:gridSpan w:val="2"/>
            <w:noWrap/>
            <w:hideMark/>
          </w:tcPr>
          <w:p w:rsidR="00E60BA1" w:rsidRPr="00E60BA1" w:rsidRDefault="00E60BA1" w:rsidP="00E60BA1">
            <w:pPr>
              <w:rPr>
                <w:rFonts w:ascii="Arial" w:eastAsia="Times New Roman" w:hAnsi="Arial" w:cs="Arial"/>
                <w:b/>
                <w:kern w:val="0"/>
                <w:lang w:eastAsia="el-GR"/>
              </w:rPr>
            </w:pPr>
            <w:r w:rsidRPr="00E60BA1">
              <w:rPr>
                <w:rFonts w:ascii="Arial" w:eastAsia="Times New Roman" w:hAnsi="Arial" w:cs="Arial"/>
                <w:b/>
                <w:kern w:val="0"/>
                <w:lang w:eastAsia="el-GR"/>
              </w:rPr>
              <w:t> </w:t>
            </w:r>
          </w:p>
        </w:tc>
      </w:tr>
    </w:tbl>
    <w:p w:rsidR="00CA00DF" w:rsidRPr="00DF210D" w:rsidRDefault="00CA00DF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</w:p>
    <w:p w:rsidR="00E12EBB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  <w:r w:rsidRPr="00DF210D">
        <w:rPr>
          <w:rFonts w:ascii="Arial" w:eastAsia="Times New Roman" w:hAnsi="Arial" w:cs="Arial"/>
          <w:b/>
          <w:kern w:val="0"/>
          <w:lang w:eastAsia="el-GR"/>
        </w:rPr>
        <w:t xml:space="preserve">       </w:t>
      </w:r>
      <w:r>
        <w:rPr>
          <w:rFonts w:ascii="Arial" w:eastAsia="Times New Roman" w:hAnsi="Arial" w:cs="Arial"/>
          <w:b/>
          <w:kern w:val="0"/>
          <w:lang w:eastAsia="el-GR"/>
        </w:rPr>
        <w:t xml:space="preserve">                                     </w:t>
      </w:r>
    </w:p>
    <w:p w:rsidR="00475488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</w:p>
    <w:p w:rsidR="00475488" w:rsidRPr="00DF210D" w:rsidRDefault="00475488" w:rsidP="00475488">
      <w:pPr>
        <w:spacing w:after="0" w:line="240" w:lineRule="auto"/>
        <w:rPr>
          <w:rFonts w:ascii="Arial" w:eastAsia="Times New Roman" w:hAnsi="Arial" w:cs="Arial"/>
          <w:b/>
          <w:kern w:val="0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</w:r>
      <w:r>
        <w:rPr>
          <w:rFonts w:ascii="Arial" w:eastAsia="Times New Roman" w:hAnsi="Arial" w:cs="Arial"/>
          <w:b/>
          <w:kern w:val="0"/>
          <w:lang w:eastAsia="el-GR"/>
        </w:rPr>
        <w:tab/>
        <w:t xml:space="preserve"> </w:t>
      </w:r>
      <w:r w:rsidRPr="00DF210D">
        <w:rPr>
          <w:rFonts w:ascii="Arial" w:eastAsia="Times New Roman" w:hAnsi="Arial" w:cs="Arial"/>
          <w:b/>
          <w:kern w:val="0"/>
          <w:lang w:eastAsia="el-GR"/>
        </w:rPr>
        <w:t>ΣΥΝΟΛΟ:   _______________________________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el-GR"/>
        </w:rPr>
      </w:pPr>
    </w:p>
    <w:p w:rsidR="00475488" w:rsidRPr="00DF210D" w:rsidRDefault="00475488" w:rsidP="0047548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  <w:t xml:space="preserve">          </w:t>
      </w:r>
      <w:r w:rsidR="00D35718">
        <w:rPr>
          <w:rFonts w:ascii="Arial" w:eastAsia="Times New Roman" w:hAnsi="Arial" w:cs="Arial"/>
          <w:b/>
          <w:kern w:val="0"/>
          <w:lang w:eastAsia="el-GR"/>
        </w:rPr>
        <w:t xml:space="preserve">   Φ.Π.Α 6</w:t>
      </w:r>
      <w:r w:rsidRPr="00DF210D">
        <w:rPr>
          <w:rFonts w:ascii="Arial" w:eastAsia="Times New Roman" w:hAnsi="Arial" w:cs="Arial"/>
          <w:b/>
          <w:kern w:val="0"/>
          <w:lang w:eastAsia="el-GR"/>
        </w:rPr>
        <w:t>%:   _____________________________</w:t>
      </w:r>
      <w:r>
        <w:rPr>
          <w:rFonts w:ascii="Arial" w:eastAsia="Times New Roman" w:hAnsi="Arial" w:cs="Arial"/>
          <w:b/>
          <w:kern w:val="0"/>
          <w:lang w:eastAsia="el-GR"/>
        </w:rPr>
        <w:t>_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</w:pPr>
    </w:p>
    <w:p w:rsidR="00475488" w:rsidRPr="00DF210D" w:rsidRDefault="00475488" w:rsidP="00475488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kern w:val="0"/>
          <w:lang w:eastAsia="el-GR"/>
        </w:rPr>
        <w:tab/>
      </w:r>
      <w:r w:rsidRPr="00DF210D">
        <w:rPr>
          <w:rFonts w:ascii="Arial" w:eastAsia="Times New Roman" w:hAnsi="Arial" w:cs="Arial"/>
          <w:b/>
          <w:kern w:val="0"/>
          <w:lang w:eastAsia="el-GR"/>
        </w:rPr>
        <w:t>ΓΕΝΙΚΟ ΣΥΝΟΛΟ: ___________________________</w:t>
      </w:r>
      <w:r>
        <w:rPr>
          <w:rFonts w:ascii="Arial" w:eastAsia="Times New Roman" w:hAnsi="Arial" w:cs="Arial"/>
          <w:b/>
          <w:kern w:val="0"/>
          <w:lang w:eastAsia="el-GR"/>
        </w:rPr>
        <w:t>____</w:t>
      </w:r>
    </w:p>
    <w:p w:rsidR="00475488" w:rsidRPr="00DF210D" w:rsidRDefault="00475488" w:rsidP="00475488">
      <w:pPr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 w:rsidRPr="00DF210D">
        <w:rPr>
          <w:rFonts w:ascii="Times New Roman" w:eastAsia="Times New Roman" w:hAnsi="Times New Roman"/>
          <w:b/>
          <w:kern w:val="0"/>
          <w:sz w:val="24"/>
          <w:szCs w:val="24"/>
          <w:lang w:eastAsia="el-GR"/>
        </w:rPr>
        <w:t xml:space="preserve">                                            </w:t>
      </w:r>
    </w:p>
    <w:p w:rsidR="00475488" w:rsidRPr="00DF210D" w:rsidRDefault="00475488" w:rsidP="00475488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61595</wp:posOffset>
                </wp:positionV>
                <wp:extent cx="2400300" cy="542925"/>
                <wp:effectExtent l="0" t="0" r="19050" b="28575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FFC" w:rsidRPr="006D19CF" w:rsidRDefault="00A11FFC" w:rsidP="0047548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Χαλάνδρι,     /   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8D67EB">
                              <w:rPr>
                                <w:sz w:val="28"/>
                              </w:rPr>
                              <w:t>/ 2022</w:t>
                            </w:r>
                            <w:bookmarkStart w:id="0" w:name="_GoBack"/>
                            <w:bookmarkEnd w:id="0"/>
                          </w:p>
                          <w:p w:rsidR="00A11FFC" w:rsidRDefault="00A11FFC" w:rsidP="00475488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        </w:t>
                            </w:r>
                          </w:p>
                          <w:p w:rsidR="00A11FFC" w:rsidRDefault="00A11FFC" w:rsidP="00475488"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4" o:spid="_x0000_s1026" type="#_x0000_t202" style="position:absolute;margin-left:324pt;margin-top:4.85pt;width:189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" strokecolor="white">
                <v:textbox>
                  <w:txbxContent>
                    <w:p w:rsidR="00A11FFC" w:rsidRPr="006D19CF" w:rsidRDefault="00A11FFC" w:rsidP="0047548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Χαλάνδρι,     /   </w:t>
                      </w:r>
                      <w:r>
                        <w:rPr>
                          <w:sz w:val="28"/>
                          <w:lang w:val="en-US"/>
                        </w:rPr>
                        <w:t xml:space="preserve"> </w:t>
                      </w:r>
                      <w:r w:rsidR="008D67EB">
                        <w:rPr>
                          <w:sz w:val="28"/>
                        </w:rPr>
                        <w:t>/ 2022</w:t>
                      </w:r>
                      <w:bookmarkStart w:id="1" w:name="_GoBack"/>
                      <w:bookmarkEnd w:id="1"/>
                    </w:p>
                    <w:p w:rsidR="00A11FFC" w:rsidRDefault="00A11FFC" w:rsidP="00475488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        </w:t>
                      </w:r>
                    </w:p>
                    <w:p w:rsidR="00A11FFC" w:rsidRDefault="00A11FFC" w:rsidP="00475488">
                      <w: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75488" w:rsidRPr="00DF210D" w:rsidRDefault="00475488" w:rsidP="00475488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106680</wp:posOffset>
                </wp:positionV>
                <wp:extent cx="2171700" cy="1485900"/>
                <wp:effectExtent l="0" t="0" r="19050" b="19050"/>
                <wp:wrapNone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FFC" w:rsidRDefault="00A11FFC" w:rsidP="00475488">
                            <w:r>
                              <w:rPr>
                                <w:b/>
                              </w:rPr>
                              <w:t xml:space="preserve">        Ο ΠΡΟΣΦΕΡΩΝ</w:t>
                            </w:r>
                            <w:r>
                              <w:t xml:space="preserve">                                                                                                                                </w:t>
                            </w:r>
                          </w:p>
                          <w:p w:rsidR="00A11FFC" w:rsidRDefault="00A11FFC" w:rsidP="00475488">
                            <w:r>
                              <w:t xml:space="preserve">                                                                                                                                                          </w:t>
                            </w:r>
                          </w:p>
                          <w:p w:rsidR="00A11FFC" w:rsidRDefault="00A11FFC" w:rsidP="00475488">
                            <w:pPr>
                              <w:jc w:val="center"/>
                            </w:pPr>
                          </w:p>
                          <w:p w:rsidR="00A11FFC" w:rsidRDefault="00A11FFC" w:rsidP="00475488">
                            <w:pPr>
                              <w:jc w:val="center"/>
                            </w:pPr>
                          </w:p>
                          <w:p w:rsidR="00A11FFC" w:rsidRDefault="00A11FFC" w:rsidP="00475488"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A11FFC" w:rsidRDefault="00A11FFC" w:rsidP="00475488"/>
                          <w:p w:rsidR="00A11FFC" w:rsidRDefault="00A11FFC" w:rsidP="00475488"/>
                          <w:p w:rsidR="00A11FFC" w:rsidRDefault="00A11FFC" w:rsidP="004754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3" o:spid="_x0000_s1027" type="#_x0000_t202" style="position:absolute;margin-left:333pt;margin-top:8.4pt;width:171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" strokecolor="white">
                <v:textbox>
                  <w:txbxContent>
                    <w:p w:rsidR="00A11FFC" w:rsidRDefault="00A11FFC" w:rsidP="00475488">
                      <w:r>
                        <w:rPr>
                          <w:b/>
                        </w:rPr>
                        <w:t xml:space="preserve">        Ο ΠΡΟΣΦΕΡΩΝ</w:t>
                      </w:r>
                      <w:r>
                        <w:t xml:space="preserve">                                                                                                                                </w:t>
                      </w:r>
                    </w:p>
                    <w:p w:rsidR="00A11FFC" w:rsidRDefault="00A11FFC" w:rsidP="00475488">
                      <w:r>
                        <w:t xml:space="preserve">                                                                                                                                                          </w:t>
                      </w:r>
                    </w:p>
                    <w:p w:rsidR="00A11FFC" w:rsidRDefault="00A11FFC" w:rsidP="00475488">
                      <w:pPr>
                        <w:jc w:val="center"/>
                      </w:pPr>
                    </w:p>
                    <w:p w:rsidR="00A11FFC" w:rsidRDefault="00A11FFC" w:rsidP="00475488">
                      <w:pPr>
                        <w:jc w:val="center"/>
                      </w:pPr>
                    </w:p>
                    <w:p w:rsidR="00A11FFC" w:rsidRDefault="00A11FFC" w:rsidP="00475488">
                      <w:r>
                        <w:t xml:space="preserve">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A11FFC" w:rsidRDefault="00A11FFC" w:rsidP="00475488"/>
                    <w:p w:rsidR="00A11FFC" w:rsidRDefault="00A11FFC" w:rsidP="00475488"/>
                    <w:p w:rsidR="00A11FFC" w:rsidRDefault="00A11FFC" w:rsidP="00475488"/>
                  </w:txbxContent>
                </v:textbox>
              </v:shape>
            </w:pict>
          </mc:Fallback>
        </mc:AlternateContent>
      </w:r>
      <w:r w:rsidRPr="00DF210D">
        <w:rPr>
          <w:rFonts w:ascii="Times New Roman" w:eastAsia="Times New Roman" w:hAnsi="Times New Roman"/>
          <w:kern w:val="0"/>
          <w:sz w:val="24"/>
          <w:szCs w:val="24"/>
          <w:lang w:eastAsia="el-GR"/>
        </w:rPr>
        <w:t xml:space="preserve">                                                                </w:t>
      </w:r>
    </w:p>
    <w:p w:rsidR="00475488" w:rsidRPr="00DF210D" w:rsidRDefault="00475488" w:rsidP="00475488">
      <w:pPr>
        <w:spacing w:after="0" w:line="240" w:lineRule="auto"/>
        <w:rPr>
          <w:rFonts w:ascii="Arial" w:eastAsia="Times New Roman" w:hAnsi="Arial" w:cs="Arial"/>
          <w:kern w:val="0"/>
          <w:lang w:eastAsia="el-GR"/>
        </w:rPr>
      </w:pPr>
    </w:p>
    <w:p w:rsidR="00475488" w:rsidRDefault="00475488" w:rsidP="00475488">
      <w:pPr>
        <w:spacing w:after="0"/>
        <w:jc w:val="both"/>
        <w:rPr>
          <w:rFonts w:ascii="Arial" w:eastAsia="Times New Roman" w:hAnsi="Arial" w:cs="Arial"/>
          <w:lang w:eastAsia="el-GR"/>
        </w:rPr>
      </w:pPr>
    </w:p>
    <w:p w:rsidR="00226573" w:rsidRDefault="00226573"/>
    <w:sectPr w:rsidR="00226573" w:rsidSect="0047548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88"/>
    <w:rsid w:val="000452B7"/>
    <w:rsid w:val="000469FD"/>
    <w:rsid w:val="00067FB0"/>
    <w:rsid w:val="00193898"/>
    <w:rsid w:val="00226573"/>
    <w:rsid w:val="002C6076"/>
    <w:rsid w:val="002F5D4C"/>
    <w:rsid w:val="003733EE"/>
    <w:rsid w:val="003E0948"/>
    <w:rsid w:val="003E49B7"/>
    <w:rsid w:val="00401446"/>
    <w:rsid w:val="00473AF6"/>
    <w:rsid w:val="00475488"/>
    <w:rsid w:val="0049233D"/>
    <w:rsid w:val="004E2EB4"/>
    <w:rsid w:val="005041B7"/>
    <w:rsid w:val="00517751"/>
    <w:rsid w:val="00772140"/>
    <w:rsid w:val="007F7D7B"/>
    <w:rsid w:val="008D67EB"/>
    <w:rsid w:val="00927EFE"/>
    <w:rsid w:val="00A11FFC"/>
    <w:rsid w:val="00AB2A59"/>
    <w:rsid w:val="00B87A5F"/>
    <w:rsid w:val="00BB39CC"/>
    <w:rsid w:val="00C660E4"/>
    <w:rsid w:val="00CA00DF"/>
    <w:rsid w:val="00CC49C6"/>
    <w:rsid w:val="00D35718"/>
    <w:rsid w:val="00E12EBB"/>
    <w:rsid w:val="00E60BA1"/>
    <w:rsid w:val="00EE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C0904-FE39-4761-AA19-35E559FB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488"/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A00DF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CA00DF"/>
    <w:rPr>
      <w:color w:val="954F72"/>
      <w:u w:val="single"/>
    </w:rPr>
  </w:style>
  <w:style w:type="paragraph" w:customStyle="1" w:styleId="xl65">
    <w:name w:val="xl65"/>
    <w:basedOn w:val="a"/>
    <w:rsid w:val="00CA0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kern w:val="0"/>
      <w:sz w:val="24"/>
      <w:szCs w:val="24"/>
      <w:lang w:eastAsia="el-GR"/>
    </w:rPr>
  </w:style>
  <w:style w:type="paragraph" w:customStyle="1" w:styleId="xl66">
    <w:name w:val="xl66"/>
    <w:basedOn w:val="a"/>
    <w:rsid w:val="00CA00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el-GR"/>
    </w:rPr>
  </w:style>
  <w:style w:type="table" w:styleId="a3">
    <w:name w:val="Table Grid"/>
    <w:basedOn w:val="a1"/>
    <w:uiPriority w:val="39"/>
    <w:rsid w:val="00CA0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"/>
    <w:rsid w:val="0040144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el-GR"/>
    </w:rPr>
  </w:style>
  <w:style w:type="paragraph" w:customStyle="1" w:styleId="xl68">
    <w:name w:val="xl68"/>
    <w:basedOn w:val="a"/>
    <w:rsid w:val="0040144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el-GR"/>
    </w:rPr>
  </w:style>
  <w:style w:type="paragraph" w:customStyle="1" w:styleId="xl69">
    <w:name w:val="xl69"/>
    <w:basedOn w:val="a"/>
    <w:rsid w:val="0040144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el-GR"/>
    </w:rPr>
  </w:style>
  <w:style w:type="paragraph" w:customStyle="1" w:styleId="xl70">
    <w:name w:val="xl70"/>
    <w:basedOn w:val="a"/>
    <w:rsid w:val="004014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eastAsia="Times New Roman" w:hAnsi="Verdana"/>
      <w:color w:val="000000"/>
      <w:kern w:val="0"/>
      <w:sz w:val="20"/>
      <w:szCs w:val="20"/>
      <w:lang w:eastAsia="el-GR"/>
    </w:rPr>
  </w:style>
  <w:style w:type="paragraph" w:customStyle="1" w:styleId="xl71">
    <w:name w:val="xl71"/>
    <w:basedOn w:val="a"/>
    <w:rsid w:val="0040144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eastAsia="Times New Roman" w:hAnsi="Verdana"/>
      <w:color w:val="000000"/>
      <w:kern w:val="0"/>
      <w:sz w:val="20"/>
      <w:szCs w:val="20"/>
      <w:lang w:eastAsia="el-GR"/>
    </w:rPr>
  </w:style>
  <w:style w:type="paragraph" w:customStyle="1" w:styleId="xl72">
    <w:name w:val="xl72"/>
    <w:basedOn w:val="a"/>
    <w:rsid w:val="00E60BA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el-GR"/>
    </w:rPr>
  </w:style>
  <w:style w:type="paragraph" w:customStyle="1" w:styleId="xl73">
    <w:name w:val="xl73"/>
    <w:basedOn w:val="a"/>
    <w:rsid w:val="00E60BA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el-GR"/>
    </w:rPr>
  </w:style>
  <w:style w:type="paragraph" w:customStyle="1" w:styleId="xl74">
    <w:name w:val="xl74"/>
    <w:basedOn w:val="a"/>
    <w:rsid w:val="00E60BA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eastAsia="Times New Roman" w:hAnsi="Verdana"/>
      <w:color w:val="000000"/>
      <w:kern w:val="0"/>
      <w:sz w:val="20"/>
      <w:szCs w:val="20"/>
      <w:lang w:eastAsia="el-GR"/>
    </w:rPr>
  </w:style>
  <w:style w:type="paragraph" w:customStyle="1" w:styleId="xl75">
    <w:name w:val="xl75"/>
    <w:basedOn w:val="a"/>
    <w:rsid w:val="00E60BA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Verdana" w:eastAsia="Times New Roman" w:hAnsi="Verdana"/>
      <w:color w:val="000000"/>
      <w:kern w:val="0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36BBB-049D-4015-9E60-5CD75630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5259</Words>
  <Characters>28403</Characters>
  <Application>Microsoft Office Word</Application>
  <DocSecurity>0</DocSecurity>
  <Lines>236</Lines>
  <Paragraphs>67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ΤΜ. ΠΡΟΜΗΘΕΙΩΝ</dc:creator>
  <cp:keywords/>
  <dc:description/>
  <cp:lastModifiedBy>Λογαριασμός Microsoft</cp:lastModifiedBy>
  <cp:revision>3</cp:revision>
  <dcterms:created xsi:type="dcterms:W3CDTF">2022-06-03T08:34:00Z</dcterms:created>
  <dcterms:modified xsi:type="dcterms:W3CDTF">2022-06-08T08:16:00Z</dcterms:modified>
</cp:coreProperties>
</file>