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62" w:rsidRPr="00A01C62" w:rsidRDefault="00A01C62" w:rsidP="00A01C62">
      <w:pPr>
        <w:jc w:val="both"/>
        <w:rPr>
          <w:rFonts w:ascii="Verdana" w:hAnsi="Verdana" w:cs="Tahoma"/>
          <w:b/>
          <w:sz w:val="22"/>
          <w:szCs w:val="22"/>
        </w:rPr>
      </w:pPr>
      <w:r w:rsidRPr="00A01C62">
        <w:rPr>
          <w:rFonts w:ascii="Verdana" w:hAnsi="Verdana" w:cs="Tahoma"/>
          <w:b/>
          <w:sz w:val="22"/>
          <w:szCs w:val="22"/>
        </w:rPr>
        <w:t>Συμβουλευτικό Κέντρο Γυναικών Δήμου Χαλανδρίου – Δράσεις πρόληψης και ε</w:t>
      </w:r>
      <w:bookmarkStart w:id="0" w:name="_GoBack"/>
      <w:bookmarkEnd w:id="0"/>
      <w:r w:rsidRPr="00A01C62">
        <w:rPr>
          <w:rFonts w:ascii="Verdana" w:hAnsi="Verdana" w:cs="Tahoma"/>
          <w:b/>
          <w:sz w:val="22"/>
          <w:szCs w:val="22"/>
        </w:rPr>
        <w:t>υαισθητοποίησης</w:t>
      </w:r>
    </w:p>
    <w:p w:rsidR="00A01C62" w:rsidRPr="00A01C62" w:rsidRDefault="00A01C62" w:rsidP="00A01C62">
      <w:pPr>
        <w:jc w:val="both"/>
        <w:rPr>
          <w:rFonts w:ascii="Verdana" w:hAnsi="Verdana" w:cs="Tahoma"/>
          <w:sz w:val="22"/>
          <w:szCs w:val="22"/>
        </w:rPr>
      </w:pPr>
    </w:p>
    <w:p w:rsidR="00A01C62" w:rsidRPr="00A01C62" w:rsidRDefault="00A01C62" w:rsidP="00A01C62">
      <w:pPr>
        <w:jc w:val="both"/>
        <w:rPr>
          <w:rFonts w:ascii="Verdana" w:hAnsi="Verdana" w:cs="Tahoma"/>
          <w:sz w:val="22"/>
          <w:szCs w:val="22"/>
        </w:rPr>
      </w:pPr>
      <w:r w:rsidRPr="00A01C62">
        <w:rPr>
          <w:rFonts w:ascii="Verdana" w:hAnsi="Verdana" w:cs="Tahoma"/>
          <w:sz w:val="22"/>
          <w:szCs w:val="22"/>
        </w:rPr>
        <w:t xml:space="preserve">Το Συμβουλευτικό Κέντρο Γυναικών πραγματοποίησε το 2022 μια σειρά από δράσεις – παρεμβάσεις </w:t>
      </w:r>
      <w:r w:rsidRPr="00A01C62">
        <w:rPr>
          <w:rFonts w:ascii="Verdana" w:hAnsi="Verdana" w:cs="Tahoma"/>
          <w:bCs/>
          <w:sz w:val="22"/>
          <w:szCs w:val="22"/>
        </w:rPr>
        <w:t>πρόληψης και ευαισθητοποίησης</w:t>
      </w:r>
      <w:r w:rsidRPr="00A01C62">
        <w:rPr>
          <w:rFonts w:ascii="Verdana" w:hAnsi="Verdana" w:cs="Tahoma"/>
          <w:sz w:val="22"/>
          <w:szCs w:val="22"/>
        </w:rPr>
        <w:t xml:space="preserve"> στην ευρύτερη περιοχή της Βορειοανατολικής Αττικής. Αναλυτικότερα:</w:t>
      </w:r>
    </w:p>
    <w:p w:rsidR="00A01C62" w:rsidRPr="00A01C62" w:rsidRDefault="00A01C62" w:rsidP="00A01C62">
      <w:pPr>
        <w:jc w:val="both"/>
        <w:rPr>
          <w:rFonts w:ascii="Verdana" w:hAnsi="Verdana" w:cs="Tahoma"/>
          <w:sz w:val="22"/>
          <w:szCs w:val="22"/>
        </w:rPr>
      </w:pPr>
    </w:p>
    <w:p w:rsidR="00A01C62" w:rsidRPr="00A01C62" w:rsidRDefault="00A01C62" w:rsidP="00A01C62">
      <w:pPr>
        <w:numPr>
          <w:ilvl w:val="0"/>
          <w:numId w:val="3"/>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Το Φεβρουάριο (11 και 17/2) πραγματοποιήθηκαν δράσεις ενημέρωσης- ευαισθητοποίησης σε στελέχη των Κοινωνικών Υπηρεσιών των Γ.Ν.Α. Σισμανόγλειο, Αμαλία Φλέμινγκ και Αγ. Αναργύρων με αντικείμενο την ανίχνευση περιστατικών έμφυλης βίας, την αναγνώριση πιθανών θυμάτων στο χώρο του νοσοκομείου, τη διαχείριση περιστατικών - πλαίσιο παραπομπών και το υφιστάμενο νομικό πλαίσιο.</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3"/>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 xml:space="preserve">Από τις 23/3 έως τις 13/4, το Συμβουλευτικό Κέντρο Γυναικών του Δήμου Χαλανδρίου σε συνεργασία με το Εξειδικευμένο Κέντρο Προώθησης στην Απασχόληση (ΕΚΠΑ Αθήνας) του Ινστιτούτου Εργασίας της ΓΣΕΕ υλοποίησε σειρά δωρεάν ομαδικών εργαστηρίων, τα οποία απευθύνονταν σε ωφελούμενες του Συμβουλευτικού Κέντρου του Δήμου Χαλανδρίου και λάμβαναν χώρα κάθε Τετάρτη 10.00-12.00, μέσω </w:t>
      </w:r>
      <w:proofErr w:type="spellStart"/>
      <w:r w:rsidRPr="00A01C62">
        <w:rPr>
          <w:rFonts w:ascii="Verdana" w:eastAsia="Times New Roman" w:hAnsi="Verdana" w:cs="Tahoma"/>
          <w:color w:val="222222"/>
          <w:sz w:val="22"/>
          <w:szCs w:val="22"/>
          <w:lang w:eastAsia="he-IL" w:bidi="he-IL"/>
        </w:rPr>
        <w:t>zoom</w:t>
      </w:r>
      <w:proofErr w:type="spellEnd"/>
      <w:r w:rsidRPr="00A01C62">
        <w:rPr>
          <w:rFonts w:ascii="Verdana" w:eastAsia="Times New Roman" w:hAnsi="Verdana" w:cs="Tahoma"/>
          <w:color w:val="222222"/>
          <w:sz w:val="22"/>
          <w:szCs w:val="22"/>
          <w:lang w:eastAsia="he-IL" w:bidi="he-IL"/>
        </w:rPr>
        <w:t xml:space="preserve"> με τις παρακάτω θεματικές:</w:t>
      </w:r>
    </w:p>
    <w:p w:rsidR="00A01C62" w:rsidRPr="00A01C62" w:rsidRDefault="00A01C62" w:rsidP="00A01C62">
      <w:pPr>
        <w:numPr>
          <w:ilvl w:val="0"/>
          <w:numId w:val="1"/>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Διαμορφώνοντας ένα πλάνο αναζήτησης εργασίας</w:t>
      </w:r>
    </w:p>
    <w:p w:rsidR="00A01C62" w:rsidRPr="00A01C62" w:rsidRDefault="00A01C62" w:rsidP="00A01C62">
      <w:pPr>
        <w:numPr>
          <w:ilvl w:val="0"/>
          <w:numId w:val="1"/>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Δικτύωση και δίκτυα σταδιοδρομίας κατά την αναζήτηση εργασίας.</w:t>
      </w:r>
    </w:p>
    <w:p w:rsidR="00A01C62" w:rsidRPr="00A01C62" w:rsidRDefault="00A01C62" w:rsidP="00A01C62">
      <w:pPr>
        <w:numPr>
          <w:ilvl w:val="0"/>
          <w:numId w:val="1"/>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Προσωπική και Κοινωνική Ενδυνάμωση κατά την Αναζήτηση Εργασίας: Διαχείριση χρόνου/άγχους/μεταβάσεων.</w:t>
      </w:r>
    </w:p>
    <w:p w:rsidR="00A01C62" w:rsidRPr="00A01C62" w:rsidRDefault="00A01C62" w:rsidP="00A01C62">
      <w:pPr>
        <w:numPr>
          <w:ilvl w:val="0"/>
          <w:numId w:val="1"/>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Ανάπτυξη Δεξιοτήτων Συναισθηματικής Νοημοσύνης.</w:t>
      </w:r>
    </w:p>
    <w:p w:rsidR="00A01C62" w:rsidRPr="00A01C62" w:rsidRDefault="00A01C62" w:rsidP="00A01C62">
      <w:p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Στόχος των βιωματικών εργαστηρίων ήταν να αναδειχθούν τα πεδία και να καλλιεργηθούν οι δεξιότητες που θα βοηθήσουν τις ωφελούμενες στην ένταξη στην αγορά εργασίας και τον επανασχεδιασμό της σταδιοδρομίας τους.</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2"/>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Στις 13/5, πραγματοποιήθηκε δράση ενημέρωσης- ευαισθητοποίησης στο Τμήμα Επειγόντων του Γ.Ν.Α. Αγ. Αναργύρων με αντικείμενο την ανίχνευση περιστατικών έμφυλης βίας, την αναγνώριση πιθανών θυμάτων στο χώρο του νοσοκομείου, τη διαχείριση περιστατικών - πλαίσιο παραπομπών και το νομικό πλαίσιο.</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2"/>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Στις 7/6, το ΣΚΓ συμμετείχε σε δράση ενημέρωσης - ευαισθητοποίησης σε συνεργασία με το Κέντρο Κοινότητας Ρομά και με τις πολιτισμικές διαμεσολαβήτριες Ρομά του Δήμου Χαλανδρίου στο πλαίσιο του Προγράμματος REACH με αντικείμενο ανίχνευση περιστατικών έμφυλης βίας- αναγνώριση πιθανών θυμάτων βίας στους καταυλισμούς Ρομά της περιοχής, διαχείριση περιστατικών - πλαίσιο παραπομπών και νομικό πλαίσιο.</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2"/>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 xml:space="preserve">Στις 8/9 πραγματοποιήθηκε ομιλία των στελεχών του ΣΚΓ με θέμα </w:t>
      </w:r>
      <w:r w:rsidRPr="00A01C62">
        <w:rPr>
          <w:rFonts w:ascii="Verdana" w:eastAsia="Times New Roman" w:hAnsi="Verdana" w:cs="Tahoma"/>
          <w:i/>
          <w:iCs/>
          <w:color w:val="222222"/>
          <w:sz w:val="22"/>
          <w:szCs w:val="22"/>
          <w:lang w:eastAsia="he-IL" w:bidi="he-IL"/>
        </w:rPr>
        <w:t xml:space="preserve">Παρουσίαση του έργου του ΣΚΓ Χαλανδρίου </w:t>
      </w:r>
      <w:r w:rsidRPr="00A01C62">
        <w:rPr>
          <w:rFonts w:ascii="Verdana" w:eastAsia="Times New Roman" w:hAnsi="Verdana" w:cs="Tahoma"/>
          <w:color w:val="222222"/>
          <w:sz w:val="22"/>
          <w:szCs w:val="22"/>
          <w:lang w:eastAsia="he-IL" w:bidi="he-IL"/>
        </w:rPr>
        <w:t>στο πλαίσιο διαδικτυακής ενημερωτικής συνάντησης που διοργάνωσε</w:t>
      </w:r>
      <w:r w:rsidRPr="00A01C62">
        <w:rPr>
          <w:rFonts w:ascii="Verdana" w:eastAsia="Times New Roman" w:hAnsi="Verdana" w:cs="Tahoma"/>
          <w:i/>
          <w:iCs/>
          <w:color w:val="222222"/>
          <w:sz w:val="22"/>
          <w:szCs w:val="22"/>
          <w:lang w:eastAsia="he-IL" w:bidi="he-IL"/>
        </w:rPr>
        <w:t xml:space="preserve"> </w:t>
      </w:r>
      <w:r w:rsidRPr="00A01C62">
        <w:rPr>
          <w:rFonts w:ascii="Verdana" w:eastAsia="Times New Roman" w:hAnsi="Verdana" w:cs="Tahoma"/>
          <w:color w:val="222222"/>
          <w:sz w:val="22"/>
          <w:szCs w:val="22"/>
          <w:lang w:eastAsia="he-IL" w:bidi="he-IL"/>
        </w:rPr>
        <w:t>το ΚΕΠ Υγείας Βορείου Τομέα της Περιφέρειας Αττικής.</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2"/>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Από τις 23 έως τις 25/9, το ΣΚΓ συμμετείχε και φέτος με ενημερωτικό περίπτερο στο 2ο Φεστιβάλ Strong Me για την πρόληψη και καταπολέμηση της έμφυλης βίας.</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2"/>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Στις 12/10, υλοποιήθηκε</w:t>
      </w:r>
      <w:r w:rsidRPr="00A01C62">
        <w:rPr>
          <w:rFonts w:ascii="Verdana" w:eastAsia="Times New Roman" w:hAnsi="Verdana" w:cs="Tahoma"/>
          <w:b/>
          <w:bCs/>
          <w:color w:val="222222"/>
          <w:sz w:val="22"/>
          <w:szCs w:val="22"/>
          <w:lang w:eastAsia="he-IL" w:bidi="he-IL"/>
        </w:rPr>
        <w:t xml:space="preserve"> </w:t>
      </w:r>
      <w:r w:rsidRPr="00A01C62">
        <w:rPr>
          <w:rFonts w:ascii="Verdana" w:eastAsia="Times New Roman" w:hAnsi="Verdana" w:cs="Tahoma"/>
          <w:color w:val="222222"/>
          <w:sz w:val="22"/>
          <w:szCs w:val="22"/>
          <w:lang w:eastAsia="he-IL" w:bidi="he-IL"/>
        </w:rPr>
        <w:t>δράση επιμόρφωσης - ευαισθητοποίησης στο Τμήμα Επειγόντων του Γ.Ν.Α. Σισμανόγλειο με θέμα τη διαχείριση περιστατικών έμφυλης βίας από επαγγελματίες υγείας (ιατρικό &amp; νοσηλευτικό προσωπικό και στελέχη της Κοινωνικής Υπηρεσίας) .</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2"/>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Το Νοέμβριο (20 και 24 αντίστοιχα), στο πλαίσιο των δράσεων με αφορμή την Παγκόσμια Ημέρα για την Εξάλειψη της Βίας κατά των Γυναικών</w:t>
      </w:r>
      <w:r w:rsidRPr="00A01C62">
        <w:rPr>
          <w:rFonts w:ascii="Verdana" w:eastAsia="Times New Roman" w:hAnsi="Verdana" w:cs="Tahoma"/>
          <w:b/>
          <w:bCs/>
          <w:color w:val="222222"/>
          <w:sz w:val="22"/>
          <w:szCs w:val="22"/>
          <w:lang w:eastAsia="he-IL" w:bidi="he-IL"/>
        </w:rPr>
        <w:t xml:space="preserve"> </w:t>
      </w:r>
      <w:r w:rsidRPr="00A01C62">
        <w:rPr>
          <w:rFonts w:ascii="Verdana" w:eastAsia="Times New Roman" w:hAnsi="Verdana" w:cs="Tahoma"/>
          <w:color w:val="222222"/>
          <w:sz w:val="22"/>
          <w:szCs w:val="22"/>
          <w:lang w:eastAsia="he-IL" w:bidi="he-IL"/>
        </w:rPr>
        <w:t>το ΣΚΓ συμμετείχε με ομιλία</w:t>
      </w:r>
      <w:r w:rsidRPr="00A01C62">
        <w:rPr>
          <w:rFonts w:ascii="Verdana" w:eastAsia="Times New Roman" w:hAnsi="Verdana" w:cs="Tahoma"/>
          <w:b/>
          <w:bCs/>
          <w:color w:val="222222"/>
          <w:sz w:val="22"/>
          <w:szCs w:val="22"/>
          <w:lang w:eastAsia="he-IL" w:bidi="he-IL"/>
        </w:rPr>
        <w:t xml:space="preserve"> </w:t>
      </w:r>
      <w:r w:rsidRPr="00A01C62">
        <w:rPr>
          <w:rFonts w:ascii="Verdana" w:eastAsia="Times New Roman" w:hAnsi="Verdana" w:cs="Tahoma"/>
          <w:color w:val="222222"/>
          <w:sz w:val="22"/>
          <w:szCs w:val="22"/>
          <w:lang w:eastAsia="he-IL" w:bidi="he-IL"/>
        </w:rPr>
        <w:t xml:space="preserve">σε εκδήλωση με τίτλο </w:t>
      </w:r>
      <w:r w:rsidRPr="00A01C62">
        <w:rPr>
          <w:rFonts w:ascii="Verdana" w:eastAsia="Times New Roman" w:hAnsi="Verdana" w:cs="Tahoma"/>
          <w:i/>
          <w:iCs/>
          <w:color w:val="222222"/>
          <w:sz w:val="22"/>
          <w:szCs w:val="22"/>
          <w:lang w:eastAsia="he-IL" w:bidi="he-IL"/>
        </w:rPr>
        <w:t xml:space="preserve">Γιατί ποτέ δε θα είναι η τελευταία φορά </w:t>
      </w:r>
      <w:r w:rsidRPr="00A01C62">
        <w:rPr>
          <w:rFonts w:ascii="Verdana" w:eastAsia="Times New Roman" w:hAnsi="Verdana" w:cs="Tahoma"/>
          <w:color w:val="222222"/>
          <w:sz w:val="22"/>
          <w:szCs w:val="22"/>
          <w:lang w:eastAsia="he-IL" w:bidi="he-IL"/>
        </w:rPr>
        <w:t>που διοργάνωσε η ΔΕΠΙΣ Δ. Πεντέλης και παραχωρήθηκε συνέντευξη από τη νομικό του κέντρου στην εκπομπή ZOIGR με τη Χριστίνα Βίδου στο Πρώτο Πρόγραμμα της ΕΡΑ.</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numPr>
          <w:ilvl w:val="0"/>
          <w:numId w:val="2"/>
        </w:numPr>
        <w:jc w:val="both"/>
        <w:rPr>
          <w:rFonts w:ascii="Verdana" w:eastAsia="Times New Roman" w:hAnsi="Verdana" w:cs="Tahoma"/>
          <w:color w:val="222222"/>
          <w:sz w:val="22"/>
          <w:szCs w:val="22"/>
          <w:lang w:eastAsia="he-IL" w:bidi="he-IL"/>
        </w:rPr>
      </w:pPr>
      <w:r w:rsidRPr="00A01C62">
        <w:rPr>
          <w:rFonts w:ascii="Verdana" w:eastAsia="Times New Roman" w:hAnsi="Verdana" w:cs="Tahoma"/>
          <w:color w:val="222222"/>
          <w:sz w:val="22"/>
          <w:szCs w:val="22"/>
          <w:lang w:eastAsia="he-IL" w:bidi="he-IL"/>
        </w:rPr>
        <w:t>Στις 27-28/12, το ΣΚΓ</w:t>
      </w:r>
      <w:r w:rsidRPr="00A01C62">
        <w:rPr>
          <w:rFonts w:ascii="Verdana" w:eastAsia="Times New Roman" w:hAnsi="Verdana" w:cs="Tahoma"/>
          <w:b/>
          <w:bCs/>
          <w:color w:val="222222"/>
          <w:sz w:val="22"/>
          <w:szCs w:val="22"/>
          <w:lang w:eastAsia="he-IL" w:bidi="he-IL"/>
        </w:rPr>
        <w:t xml:space="preserve"> </w:t>
      </w:r>
      <w:r w:rsidRPr="00A01C62">
        <w:rPr>
          <w:rFonts w:ascii="Verdana" w:eastAsia="Times New Roman" w:hAnsi="Verdana" w:cs="Tahoma"/>
          <w:color w:val="222222"/>
          <w:sz w:val="22"/>
          <w:szCs w:val="22"/>
          <w:lang w:eastAsia="he-IL" w:bidi="he-IL"/>
        </w:rPr>
        <w:t>συμμετείχε σε δράση street work που διοργάνωσε ο Δήμος Χαλανδρίου στην κεντρική πλατεία με στόχο την ενημέρωση-ευαισθητοποίηση των πολιτών σε ζητήματα εξαρτήσεων και κοινωνικής αλληλεγγύης με ταυτόχρονη προβολή των υποστηρικτικών υπηρεσιών του Δήμου και συμμετοχή όλων των Κοινωνικών Δομών του Δήμου, του ΟΚΑΝΑ και του ΣΚΓ. Στο πλαίσιο αυτό, πραγματοποιήθηκε ενημέρωση του κοινού για τη δράση και τις υπηρεσίες του ΣΚΓ, καθώς και διανομή έντυπου ενημερωτικού υλικού.</w:t>
      </w:r>
    </w:p>
    <w:p w:rsidR="00A01C62" w:rsidRPr="00A01C62" w:rsidRDefault="00A01C62" w:rsidP="00A01C62">
      <w:pPr>
        <w:jc w:val="both"/>
        <w:rPr>
          <w:rFonts w:ascii="Verdana" w:eastAsia="Times New Roman" w:hAnsi="Verdana" w:cs="Tahoma"/>
          <w:color w:val="222222"/>
          <w:sz w:val="22"/>
          <w:szCs w:val="22"/>
          <w:lang w:eastAsia="he-IL" w:bidi="he-IL"/>
        </w:rPr>
      </w:pPr>
    </w:p>
    <w:p w:rsidR="00A01C62" w:rsidRPr="00A01C62" w:rsidRDefault="00A01C62" w:rsidP="00A01C62">
      <w:pPr>
        <w:jc w:val="both"/>
        <w:rPr>
          <w:rFonts w:ascii="Verdana" w:hAnsi="Verdana" w:cs="Tahoma"/>
          <w:sz w:val="22"/>
          <w:szCs w:val="22"/>
        </w:rPr>
      </w:pPr>
    </w:p>
    <w:p w:rsidR="00A01C62" w:rsidRPr="00A01C62" w:rsidRDefault="00A01C62" w:rsidP="00A01C62">
      <w:pPr>
        <w:jc w:val="both"/>
        <w:rPr>
          <w:rFonts w:ascii="Verdana" w:hAnsi="Verdana" w:cs="Tahoma"/>
          <w:i/>
          <w:iCs/>
          <w:sz w:val="22"/>
          <w:szCs w:val="22"/>
        </w:rPr>
      </w:pPr>
      <w:r w:rsidRPr="00A01C62">
        <w:rPr>
          <w:rFonts w:ascii="Verdana" w:hAnsi="Verdana" w:cs="Tahoma"/>
          <w:i/>
          <w:iCs/>
          <w:sz w:val="22"/>
          <w:szCs w:val="22"/>
        </w:rPr>
        <w:t>Η έμφυλη βία αποτελεί ένα μείζον κοινωνικό ζήτημα, το οποίο καταδεικνύεται ακριβώς από τη σταθερά μεγάλη προσέλευση των σχετικών περιστατικών στο Κέντρο. Το Συμβουλευτικό Κέντρο εργάζεται καθημερινά προς την πρόληψη και αντιμετώπιση του φαινομένου, καλώντας παράλληλα σε συνεργασία όλους τους εμπλεκόμενους φορείς, αλλά και την Κοινωνία των Πολιτών.</w:t>
      </w:r>
    </w:p>
    <w:p w:rsidR="007374FB" w:rsidRPr="00A01C62" w:rsidRDefault="007374FB">
      <w:pPr>
        <w:rPr>
          <w:rFonts w:ascii="Verdana" w:hAnsi="Verdana"/>
          <w:sz w:val="22"/>
          <w:szCs w:val="22"/>
        </w:rPr>
      </w:pPr>
    </w:p>
    <w:sectPr w:rsidR="007374FB" w:rsidRPr="00A01C6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56"/>
      <w:numFmt w:val="bullet"/>
      <w:lvlText w:val="-"/>
      <w:lvlJc w:val="left"/>
      <w:pPr>
        <w:tabs>
          <w:tab w:val="num" w:pos="0"/>
        </w:tabs>
        <w:ind w:left="720" w:hanging="360"/>
      </w:pPr>
      <w:rPr>
        <w:rFonts w:ascii="Tahoma" w:hAnsi="Tahoma" w:cs="Tahoma"/>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sz w:val="20"/>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ahom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62"/>
    <w:rsid w:val="007374FB"/>
    <w:rsid w:val="00A01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00A50-EBEE-4E22-AFE9-A355B8A0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62"/>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3439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 2</dc:creator>
  <cp:keywords/>
  <dc:description/>
  <cp:lastModifiedBy>ΓΡΑΦΕΙΟ ΤΥΠΟΥ 2</cp:lastModifiedBy>
  <cp:revision>1</cp:revision>
  <dcterms:created xsi:type="dcterms:W3CDTF">2023-03-07T22:01:00Z</dcterms:created>
  <dcterms:modified xsi:type="dcterms:W3CDTF">2023-03-07T22:03:00Z</dcterms:modified>
</cp:coreProperties>
</file>