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F4DB8" w14:textId="15FD992A" w:rsidR="00164119" w:rsidRPr="000E767A" w:rsidRDefault="00164119" w:rsidP="000E767A">
      <w:pPr>
        <w:spacing w:line="276" w:lineRule="auto"/>
        <w:jc w:val="right"/>
        <w:rPr>
          <w:rFonts w:ascii="Arial" w:hAnsi="Arial" w:cs="Arial"/>
          <w:i/>
        </w:rPr>
      </w:pPr>
      <w:bookmarkStart w:id="0" w:name="_GoBack"/>
      <w:bookmarkEnd w:id="0"/>
      <w:r w:rsidRPr="000E767A">
        <w:rPr>
          <w:rFonts w:ascii="Arial" w:hAnsi="Arial" w:cs="Arial"/>
          <w:i/>
        </w:rPr>
        <w:t>1</w:t>
      </w:r>
      <w:r w:rsidR="00091EAB">
        <w:rPr>
          <w:rFonts w:ascii="Arial" w:hAnsi="Arial" w:cs="Arial"/>
          <w:i/>
        </w:rPr>
        <w:t>8</w:t>
      </w:r>
      <w:r w:rsidRPr="000E767A">
        <w:rPr>
          <w:rFonts w:ascii="Arial" w:hAnsi="Arial" w:cs="Arial"/>
          <w:i/>
        </w:rPr>
        <w:t xml:space="preserve"> </w:t>
      </w:r>
      <w:r w:rsidR="00091EAB">
        <w:rPr>
          <w:rFonts w:ascii="Arial" w:hAnsi="Arial" w:cs="Arial"/>
          <w:i/>
        </w:rPr>
        <w:t>Μαΐ</w:t>
      </w:r>
      <w:r w:rsidRPr="000E767A">
        <w:rPr>
          <w:rFonts w:ascii="Arial" w:hAnsi="Arial" w:cs="Arial"/>
          <w:i/>
        </w:rPr>
        <w:t>ου 202</w:t>
      </w:r>
      <w:r w:rsidR="00091EAB">
        <w:rPr>
          <w:rFonts w:ascii="Arial" w:hAnsi="Arial" w:cs="Arial"/>
          <w:i/>
        </w:rPr>
        <w:t>6</w:t>
      </w:r>
    </w:p>
    <w:p w14:paraId="11155547" w14:textId="77777777" w:rsidR="00164119" w:rsidRPr="000E767A" w:rsidRDefault="00164119" w:rsidP="000E767A">
      <w:pPr>
        <w:spacing w:line="276" w:lineRule="auto"/>
        <w:jc w:val="both"/>
        <w:rPr>
          <w:rFonts w:ascii="Arial" w:hAnsi="Arial" w:cs="Arial"/>
        </w:rPr>
      </w:pPr>
    </w:p>
    <w:p w14:paraId="7A753891" w14:textId="77777777" w:rsidR="00164119" w:rsidRPr="000E767A" w:rsidRDefault="00164119" w:rsidP="000E767A">
      <w:pPr>
        <w:spacing w:line="276" w:lineRule="auto"/>
        <w:jc w:val="center"/>
        <w:rPr>
          <w:rFonts w:ascii="Arial Black" w:hAnsi="Arial Black" w:cs="Arial"/>
          <w:b/>
        </w:rPr>
      </w:pPr>
      <w:r w:rsidRPr="000E767A">
        <w:rPr>
          <w:rFonts w:ascii="Arial Black" w:hAnsi="Arial Black" w:cs="Arial"/>
          <w:b/>
        </w:rPr>
        <w:t>Ενημερωτικό σημείωμα</w:t>
      </w:r>
    </w:p>
    <w:p w14:paraId="7E080038" w14:textId="77777777" w:rsidR="00A856B3" w:rsidRPr="000E767A" w:rsidRDefault="00A856B3" w:rsidP="000E767A">
      <w:pPr>
        <w:spacing w:line="276" w:lineRule="auto"/>
        <w:jc w:val="center"/>
        <w:rPr>
          <w:rFonts w:ascii="Arial" w:hAnsi="Arial" w:cs="Arial"/>
        </w:rPr>
      </w:pPr>
      <w:r w:rsidRPr="000E767A">
        <w:rPr>
          <w:rFonts w:ascii="Arial" w:hAnsi="Arial" w:cs="Arial"/>
        </w:rPr>
        <w:t xml:space="preserve">Περί </w:t>
      </w:r>
      <w:r w:rsidR="0077145E" w:rsidRPr="000E767A">
        <w:rPr>
          <w:rFonts w:ascii="Arial" w:hAnsi="Arial" w:cs="Arial"/>
        </w:rPr>
        <w:t xml:space="preserve">της </w:t>
      </w:r>
      <w:r w:rsidRPr="000E767A">
        <w:rPr>
          <w:rFonts w:ascii="Arial" w:hAnsi="Arial" w:cs="Arial"/>
        </w:rPr>
        <w:t xml:space="preserve">υποχρεωτικής </w:t>
      </w:r>
      <w:r w:rsidR="0077145E" w:rsidRPr="000E767A">
        <w:rPr>
          <w:rFonts w:ascii="Arial" w:hAnsi="Arial" w:cs="Arial"/>
        </w:rPr>
        <w:t>ανάρτησης πράξεων στο Διαδίκτυο</w:t>
      </w:r>
    </w:p>
    <w:p w14:paraId="13FD539E" w14:textId="77777777" w:rsidR="00A856B3" w:rsidRPr="000E767A" w:rsidRDefault="00A856B3" w:rsidP="000E767A">
      <w:pPr>
        <w:spacing w:line="276" w:lineRule="auto"/>
        <w:jc w:val="both"/>
        <w:rPr>
          <w:rFonts w:ascii="Arial" w:hAnsi="Arial" w:cs="Arial"/>
        </w:rPr>
      </w:pPr>
    </w:p>
    <w:p w14:paraId="787D7DD5" w14:textId="77777777" w:rsidR="003245C2" w:rsidRPr="000E767A" w:rsidRDefault="003245C2" w:rsidP="000E767A">
      <w:pPr>
        <w:spacing w:line="276" w:lineRule="auto"/>
        <w:jc w:val="both"/>
        <w:rPr>
          <w:rFonts w:ascii="Arial" w:hAnsi="Arial" w:cs="Arial"/>
        </w:rPr>
      </w:pPr>
      <w:r w:rsidRPr="000E767A">
        <w:rPr>
          <w:rFonts w:ascii="Arial" w:hAnsi="Arial" w:cs="Arial"/>
        </w:rPr>
        <w:t xml:space="preserve">Σε σχέση με </w:t>
      </w:r>
      <w:r w:rsidR="00993E82" w:rsidRPr="000E767A">
        <w:rPr>
          <w:rFonts w:ascii="Arial" w:hAnsi="Arial" w:cs="Arial"/>
        </w:rPr>
        <w:t>την ανάρτηση πράξεων στο διαδίκτυο</w:t>
      </w:r>
      <w:r w:rsidR="00DE5E03" w:rsidRPr="000E767A">
        <w:rPr>
          <w:rFonts w:ascii="Arial" w:hAnsi="Arial" w:cs="Arial"/>
        </w:rPr>
        <w:t xml:space="preserve"> (κοινό σημείο του συστήματος ΔΙΑΥΓΕΙΑ και οικείους δικτυακούς τόπους</w:t>
      </w:r>
      <w:r w:rsidR="00D66D1E" w:rsidRPr="000E767A">
        <w:rPr>
          <w:rFonts w:ascii="Arial" w:hAnsi="Arial" w:cs="Arial"/>
        </w:rPr>
        <w:t xml:space="preserve"> των οργάνων διοίκησης</w:t>
      </w:r>
      <w:r w:rsidR="00DE5E03" w:rsidRPr="000E767A">
        <w:rPr>
          <w:rFonts w:ascii="Arial" w:hAnsi="Arial" w:cs="Arial"/>
        </w:rPr>
        <w:t xml:space="preserve">) </w:t>
      </w:r>
      <w:r w:rsidR="00993E82" w:rsidRPr="000E767A">
        <w:rPr>
          <w:rFonts w:ascii="Arial" w:hAnsi="Arial" w:cs="Arial"/>
        </w:rPr>
        <w:t xml:space="preserve">που διενεργείται </w:t>
      </w:r>
      <w:r w:rsidR="00F248BA" w:rsidRPr="000E767A">
        <w:rPr>
          <w:rFonts w:ascii="Arial" w:hAnsi="Arial" w:cs="Arial"/>
        </w:rPr>
        <w:t>προς ενίσχυση της διαφάνειας στο δημόσιο τομέα</w:t>
      </w:r>
      <w:r w:rsidRPr="000E767A">
        <w:rPr>
          <w:rFonts w:ascii="Arial" w:hAnsi="Arial" w:cs="Arial"/>
        </w:rPr>
        <w:t xml:space="preserve">, </w:t>
      </w:r>
      <w:r w:rsidR="00A856B3" w:rsidRPr="000E767A">
        <w:rPr>
          <w:rFonts w:ascii="Arial" w:hAnsi="Arial" w:cs="Arial"/>
        </w:rPr>
        <w:t>σημειώνουμε</w:t>
      </w:r>
      <w:r w:rsidRPr="000E767A">
        <w:rPr>
          <w:rFonts w:ascii="Arial" w:hAnsi="Arial" w:cs="Arial"/>
        </w:rPr>
        <w:t xml:space="preserve"> τα εξής </w:t>
      </w:r>
      <w:r w:rsidRPr="000E767A">
        <w:rPr>
          <w:rFonts w:ascii="Arial" w:hAnsi="Arial" w:cs="Arial"/>
          <w:b/>
        </w:rPr>
        <w:t>:</w:t>
      </w:r>
    </w:p>
    <w:p w14:paraId="01513F61" w14:textId="77777777" w:rsidR="00F248BA" w:rsidRPr="000E767A" w:rsidRDefault="00F248BA" w:rsidP="000E767A">
      <w:pPr>
        <w:spacing w:line="276" w:lineRule="auto"/>
        <w:jc w:val="both"/>
        <w:rPr>
          <w:rFonts w:ascii="Arial" w:hAnsi="Arial" w:cs="Arial"/>
        </w:rPr>
      </w:pPr>
    </w:p>
    <w:p w14:paraId="24F92E67" w14:textId="77777777" w:rsidR="003245C2" w:rsidRPr="000E767A" w:rsidRDefault="00D66D1E" w:rsidP="000E767A">
      <w:pPr>
        <w:spacing w:line="276" w:lineRule="auto"/>
        <w:jc w:val="both"/>
        <w:rPr>
          <w:rFonts w:ascii="Arial" w:hAnsi="Arial" w:cs="Arial"/>
          <w:b/>
        </w:rPr>
      </w:pPr>
      <w:r w:rsidRPr="000E767A">
        <w:rPr>
          <w:rFonts w:ascii="Arial" w:hAnsi="Arial" w:cs="Arial"/>
          <w:b/>
        </w:rPr>
        <w:t xml:space="preserve">1. </w:t>
      </w:r>
      <w:r w:rsidRPr="000E767A">
        <w:rPr>
          <w:rFonts w:ascii="Arial" w:hAnsi="Arial" w:cs="Arial"/>
          <w:b/>
          <w:u w:val="single"/>
        </w:rPr>
        <w:t>Βασικό ρυθμιστικό πλαίσιο</w:t>
      </w:r>
    </w:p>
    <w:p w14:paraId="0675E7CF" w14:textId="77777777" w:rsidR="00183421" w:rsidRPr="000E767A" w:rsidRDefault="00D66D1E" w:rsidP="000E767A">
      <w:pPr>
        <w:pStyle w:val="-HTML"/>
        <w:spacing w:line="276" w:lineRule="auto"/>
        <w:jc w:val="both"/>
        <w:rPr>
          <w:rFonts w:ascii="Arial" w:hAnsi="Arial" w:cs="Arial"/>
          <w:sz w:val="22"/>
          <w:szCs w:val="22"/>
        </w:rPr>
      </w:pPr>
      <w:r w:rsidRPr="000E767A">
        <w:rPr>
          <w:rFonts w:ascii="Arial" w:hAnsi="Arial" w:cs="Arial"/>
          <w:b/>
          <w:sz w:val="22"/>
          <w:szCs w:val="22"/>
        </w:rPr>
        <w:t>α)</w:t>
      </w:r>
      <w:r w:rsidRPr="000E767A">
        <w:rPr>
          <w:rFonts w:ascii="Arial" w:hAnsi="Arial" w:cs="Arial"/>
          <w:sz w:val="22"/>
          <w:szCs w:val="22"/>
        </w:rPr>
        <w:t xml:space="preserve"> </w:t>
      </w:r>
      <w:r w:rsidR="003245C2" w:rsidRPr="000E767A">
        <w:rPr>
          <w:rFonts w:ascii="Arial" w:hAnsi="Arial" w:cs="Arial"/>
          <w:sz w:val="22"/>
          <w:szCs w:val="22"/>
        </w:rPr>
        <w:t xml:space="preserve">Στο διαδίκτυο αναρτώνται όσες πράξεις / περιλήψεις αναφέρονται στο άρθρο </w:t>
      </w:r>
      <w:r w:rsidR="0077145E" w:rsidRPr="000E767A">
        <w:rPr>
          <w:rFonts w:ascii="Arial" w:hAnsi="Arial" w:cs="Arial"/>
          <w:sz w:val="22"/>
          <w:szCs w:val="22"/>
        </w:rPr>
        <w:t>76</w:t>
      </w:r>
      <w:r w:rsidR="003245C2" w:rsidRPr="000E767A">
        <w:rPr>
          <w:rFonts w:ascii="Arial" w:hAnsi="Arial" w:cs="Arial"/>
          <w:sz w:val="22"/>
          <w:szCs w:val="22"/>
        </w:rPr>
        <w:t xml:space="preserve"> § </w:t>
      </w:r>
      <w:r w:rsidR="0077145E" w:rsidRPr="000E767A">
        <w:rPr>
          <w:rFonts w:ascii="Arial" w:hAnsi="Arial" w:cs="Arial"/>
          <w:sz w:val="22"/>
          <w:szCs w:val="22"/>
        </w:rPr>
        <w:t>3</w:t>
      </w:r>
      <w:r w:rsidR="003245C2" w:rsidRPr="000E767A">
        <w:rPr>
          <w:rFonts w:ascii="Arial" w:hAnsi="Arial" w:cs="Arial"/>
          <w:sz w:val="22"/>
          <w:szCs w:val="22"/>
        </w:rPr>
        <w:t xml:space="preserve"> του ν. </w:t>
      </w:r>
      <w:r w:rsidR="0077145E" w:rsidRPr="000E767A">
        <w:rPr>
          <w:rFonts w:ascii="Arial" w:hAnsi="Arial" w:cs="Arial"/>
          <w:sz w:val="22"/>
          <w:szCs w:val="22"/>
        </w:rPr>
        <w:t>4727</w:t>
      </w:r>
      <w:r w:rsidR="003245C2" w:rsidRPr="000E767A">
        <w:rPr>
          <w:rFonts w:ascii="Arial" w:hAnsi="Arial" w:cs="Arial"/>
          <w:sz w:val="22"/>
          <w:szCs w:val="22"/>
        </w:rPr>
        <w:t>/20</w:t>
      </w:r>
      <w:r w:rsidR="0077145E" w:rsidRPr="000E767A">
        <w:rPr>
          <w:rFonts w:ascii="Arial" w:hAnsi="Arial" w:cs="Arial"/>
          <w:sz w:val="22"/>
          <w:szCs w:val="22"/>
        </w:rPr>
        <w:t>2</w:t>
      </w:r>
      <w:r w:rsidR="003245C2" w:rsidRPr="000E767A">
        <w:rPr>
          <w:rFonts w:ascii="Arial" w:hAnsi="Arial" w:cs="Arial"/>
          <w:sz w:val="22"/>
          <w:szCs w:val="22"/>
        </w:rPr>
        <w:t>0</w:t>
      </w:r>
      <w:r w:rsidR="0077145E" w:rsidRPr="000E767A">
        <w:rPr>
          <w:rFonts w:ascii="Arial" w:hAnsi="Arial" w:cs="Arial"/>
          <w:sz w:val="22"/>
          <w:szCs w:val="22"/>
        </w:rPr>
        <w:t xml:space="preserve"> (άρθρο 77 § 1 εδάφιο 1 του ίδιου νόμου</w:t>
      </w:r>
      <w:r w:rsidR="001C4967" w:rsidRPr="000E767A">
        <w:rPr>
          <w:rFonts w:ascii="Arial" w:hAnsi="Arial" w:cs="Arial"/>
          <w:sz w:val="22"/>
          <w:szCs w:val="22"/>
        </w:rPr>
        <w:t xml:space="preserve"> – ίδετε </w:t>
      </w:r>
      <w:r w:rsidR="001C4967" w:rsidRPr="00B02821">
        <w:rPr>
          <w:rFonts w:ascii="Arial" w:hAnsi="Arial" w:cs="Arial"/>
          <w:b/>
          <w:color w:val="1F497D" w:themeColor="text2"/>
          <w:sz w:val="22"/>
          <w:szCs w:val="22"/>
          <w:u w:val="single"/>
        </w:rPr>
        <w:t>ΠΑΡΑΡΤΗΜΑ Ι</w:t>
      </w:r>
      <w:r w:rsidR="00142909" w:rsidRPr="000E767A">
        <w:rPr>
          <w:rFonts w:ascii="Arial" w:hAnsi="Arial" w:cs="Arial"/>
          <w:sz w:val="22"/>
          <w:szCs w:val="22"/>
        </w:rPr>
        <w:t>, όπου παραπομπές σε σημαντικά ερμηνευτικά κείμενα περί ΟΤΑ</w:t>
      </w:r>
      <w:r w:rsidR="0077145E" w:rsidRPr="000E767A">
        <w:rPr>
          <w:rFonts w:ascii="Arial" w:hAnsi="Arial" w:cs="Arial"/>
          <w:sz w:val="22"/>
          <w:szCs w:val="22"/>
        </w:rPr>
        <w:t>)</w:t>
      </w:r>
      <w:r w:rsidR="003245C2" w:rsidRPr="000E767A">
        <w:rPr>
          <w:rFonts w:ascii="Arial" w:hAnsi="Arial" w:cs="Arial"/>
          <w:sz w:val="22"/>
          <w:szCs w:val="22"/>
        </w:rPr>
        <w:t xml:space="preserve"> ή άλλη ειδική διάταξη νόμου.  Σύμφωνα δε με το άρθρο </w:t>
      </w:r>
      <w:r w:rsidR="008A7E02" w:rsidRPr="000E767A">
        <w:rPr>
          <w:rFonts w:ascii="Arial" w:hAnsi="Arial" w:cs="Arial"/>
          <w:sz w:val="22"/>
          <w:szCs w:val="22"/>
        </w:rPr>
        <w:t>77</w:t>
      </w:r>
      <w:r w:rsidR="003245C2" w:rsidRPr="000E767A">
        <w:rPr>
          <w:rFonts w:ascii="Arial" w:hAnsi="Arial" w:cs="Arial"/>
          <w:sz w:val="22"/>
          <w:szCs w:val="22"/>
        </w:rPr>
        <w:t xml:space="preserve"> § 4 του ίδιου νόμου, </w:t>
      </w:r>
      <w:r w:rsidR="003245C2" w:rsidRPr="000E767A">
        <w:rPr>
          <w:rFonts w:ascii="Arial" w:hAnsi="Arial" w:cs="Arial"/>
          <w:i/>
          <w:sz w:val="22"/>
          <w:szCs w:val="22"/>
        </w:rPr>
        <w:t>«</w:t>
      </w:r>
      <w:r w:rsidR="008A7E02" w:rsidRPr="000E767A">
        <w:rPr>
          <w:rFonts w:ascii="Arial" w:eastAsia="Times New Roman" w:hAnsi="Arial" w:cs="Arial"/>
          <w:i/>
          <w:color w:val="000000"/>
          <w:sz w:val="22"/>
          <w:szCs w:val="22"/>
          <w:lang w:eastAsia="el-GR"/>
        </w:rPr>
        <w:t>Αν στην κείμενη νομοθεσία προβλέπεται η ανάρτηση περίληψης της πράξης ή απόφασης, στο Διαδίκτυο αναρτάται η περίληψη αυτή</w:t>
      </w:r>
      <w:r w:rsidR="003245C2" w:rsidRPr="000E767A">
        <w:rPr>
          <w:rFonts w:ascii="Arial" w:hAnsi="Arial" w:cs="Arial"/>
          <w:i/>
          <w:sz w:val="22"/>
          <w:szCs w:val="22"/>
        </w:rPr>
        <w:t>»</w:t>
      </w:r>
      <w:r w:rsidR="003245C2" w:rsidRPr="000E767A">
        <w:rPr>
          <w:rFonts w:ascii="Arial" w:hAnsi="Arial" w:cs="Arial"/>
          <w:sz w:val="22"/>
          <w:szCs w:val="22"/>
        </w:rPr>
        <w:t>. Για αυτές τις πράξεις / περιλήψεις, η ανάρτησή τους είναι καταρχήν υποχρεωτική.</w:t>
      </w:r>
    </w:p>
    <w:p w14:paraId="744AACA0" w14:textId="77777777" w:rsidR="003245C2" w:rsidRPr="000E767A" w:rsidRDefault="004F3937" w:rsidP="000E767A">
      <w:pPr>
        <w:pStyle w:val="-HTML"/>
        <w:spacing w:line="276" w:lineRule="auto"/>
        <w:jc w:val="both"/>
        <w:rPr>
          <w:rFonts w:ascii="Arial" w:hAnsi="Arial" w:cs="Arial"/>
          <w:sz w:val="22"/>
          <w:szCs w:val="22"/>
        </w:rPr>
      </w:pPr>
      <w:r w:rsidRPr="000E767A">
        <w:rPr>
          <w:rFonts w:ascii="Arial" w:hAnsi="Arial" w:cs="Arial"/>
          <w:b/>
          <w:sz w:val="22"/>
          <w:szCs w:val="22"/>
        </w:rPr>
        <w:t>β</w:t>
      </w:r>
      <w:r w:rsidR="00D66D1E" w:rsidRPr="000E767A">
        <w:rPr>
          <w:rFonts w:ascii="Arial" w:hAnsi="Arial" w:cs="Arial"/>
          <w:b/>
          <w:sz w:val="22"/>
          <w:szCs w:val="22"/>
        </w:rPr>
        <w:t>)</w:t>
      </w:r>
      <w:r w:rsidR="00D66D1E" w:rsidRPr="000E767A">
        <w:rPr>
          <w:rFonts w:ascii="Arial" w:hAnsi="Arial" w:cs="Arial"/>
          <w:sz w:val="22"/>
          <w:szCs w:val="22"/>
        </w:rPr>
        <w:t xml:space="preserve"> </w:t>
      </w:r>
      <w:r w:rsidR="003245C2" w:rsidRPr="000E767A">
        <w:rPr>
          <w:rFonts w:ascii="Arial" w:hAnsi="Arial" w:cs="Arial"/>
          <w:sz w:val="22"/>
          <w:szCs w:val="22"/>
        </w:rPr>
        <w:t xml:space="preserve">Σύμφωνα με το άρθρο </w:t>
      </w:r>
      <w:r w:rsidR="00F529CD" w:rsidRPr="000E767A">
        <w:rPr>
          <w:rFonts w:ascii="Arial" w:hAnsi="Arial" w:cs="Arial"/>
          <w:sz w:val="22"/>
          <w:szCs w:val="22"/>
        </w:rPr>
        <w:t>79</w:t>
      </w:r>
      <w:r w:rsidR="003245C2" w:rsidRPr="000E767A">
        <w:rPr>
          <w:rFonts w:ascii="Arial" w:hAnsi="Arial" w:cs="Arial"/>
          <w:sz w:val="22"/>
          <w:szCs w:val="22"/>
        </w:rPr>
        <w:t xml:space="preserve"> § 1 εδάφιο </w:t>
      </w:r>
      <w:r w:rsidR="00F529CD" w:rsidRPr="000E767A">
        <w:rPr>
          <w:rFonts w:ascii="Arial" w:hAnsi="Arial" w:cs="Arial"/>
          <w:sz w:val="22"/>
          <w:szCs w:val="22"/>
        </w:rPr>
        <w:t>1</w:t>
      </w:r>
      <w:r w:rsidR="003245C2" w:rsidRPr="000E767A">
        <w:rPr>
          <w:rFonts w:ascii="Arial" w:hAnsi="Arial" w:cs="Arial"/>
          <w:sz w:val="22"/>
          <w:szCs w:val="22"/>
        </w:rPr>
        <w:t xml:space="preserve"> του ν. </w:t>
      </w:r>
      <w:r w:rsidR="00F529CD" w:rsidRPr="000E767A">
        <w:rPr>
          <w:rFonts w:ascii="Arial" w:hAnsi="Arial" w:cs="Arial"/>
          <w:sz w:val="22"/>
          <w:szCs w:val="22"/>
        </w:rPr>
        <w:t>4727</w:t>
      </w:r>
      <w:r w:rsidR="003245C2" w:rsidRPr="000E767A">
        <w:rPr>
          <w:rFonts w:ascii="Arial" w:hAnsi="Arial" w:cs="Arial"/>
          <w:sz w:val="22"/>
          <w:szCs w:val="22"/>
        </w:rPr>
        <w:t>/20</w:t>
      </w:r>
      <w:r w:rsidR="00F529CD" w:rsidRPr="000E767A">
        <w:rPr>
          <w:rFonts w:ascii="Arial" w:hAnsi="Arial" w:cs="Arial"/>
          <w:sz w:val="22"/>
          <w:szCs w:val="22"/>
        </w:rPr>
        <w:t>2</w:t>
      </w:r>
      <w:r w:rsidR="003245C2" w:rsidRPr="000E767A">
        <w:rPr>
          <w:rFonts w:ascii="Arial" w:hAnsi="Arial" w:cs="Arial"/>
          <w:sz w:val="22"/>
          <w:szCs w:val="22"/>
        </w:rPr>
        <w:t xml:space="preserve">0, </w:t>
      </w:r>
      <w:r w:rsidR="003245C2" w:rsidRPr="000E767A">
        <w:rPr>
          <w:rFonts w:ascii="Arial" w:hAnsi="Arial" w:cs="Arial"/>
          <w:i/>
          <w:sz w:val="22"/>
          <w:szCs w:val="22"/>
        </w:rPr>
        <w:t>«</w:t>
      </w:r>
      <w:r w:rsidR="00F529CD" w:rsidRPr="000E767A">
        <w:rPr>
          <w:rFonts w:ascii="Arial" w:eastAsia="Times New Roman" w:hAnsi="Arial" w:cs="Arial"/>
          <w:i/>
          <w:color w:val="000000"/>
          <w:sz w:val="22"/>
          <w:szCs w:val="22"/>
          <w:lang w:eastAsia="el-GR"/>
        </w:rPr>
        <w:t xml:space="preserve">Η ανάρτηση των πράξεων που αναφέρονται στο άρθρο 76 στο Διαδίκτυο και η οργάνωση της αναζήτησης πληροφοριών πραγματοποιείται με την επιφύλαξη των εθνικών και </w:t>
      </w:r>
      <w:proofErr w:type="spellStart"/>
      <w:r w:rsidR="00F529CD" w:rsidRPr="000E767A">
        <w:rPr>
          <w:rFonts w:ascii="Arial" w:eastAsia="Times New Roman" w:hAnsi="Arial" w:cs="Arial"/>
          <w:i/>
          <w:color w:val="000000"/>
          <w:sz w:val="22"/>
          <w:szCs w:val="22"/>
          <w:lang w:eastAsia="el-GR"/>
        </w:rPr>
        <w:t>ενωσιακών</w:t>
      </w:r>
      <w:proofErr w:type="spellEnd"/>
      <w:r w:rsidR="00F529CD" w:rsidRPr="000E767A">
        <w:rPr>
          <w:rFonts w:ascii="Arial" w:eastAsia="Times New Roman" w:hAnsi="Arial" w:cs="Arial"/>
          <w:i/>
          <w:color w:val="000000"/>
          <w:sz w:val="22"/>
          <w:szCs w:val="22"/>
          <w:lang w:eastAsia="el-GR"/>
        </w:rPr>
        <w:t xml:space="preserve"> κανόνων για την προστασία του ατόμου από την επεξεργασία δεδομένων προσωπικού χαρακτήρα</w:t>
      </w:r>
      <w:r w:rsidR="003245C2" w:rsidRPr="000E767A">
        <w:rPr>
          <w:rFonts w:ascii="Arial" w:hAnsi="Arial" w:cs="Arial"/>
          <w:i/>
          <w:sz w:val="22"/>
          <w:szCs w:val="22"/>
        </w:rPr>
        <w:t>»</w:t>
      </w:r>
      <w:r w:rsidR="00993E82" w:rsidRPr="000E767A">
        <w:rPr>
          <w:rFonts w:ascii="Arial" w:hAnsi="Arial" w:cs="Arial"/>
          <w:sz w:val="22"/>
          <w:szCs w:val="22"/>
        </w:rPr>
        <w:t xml:space="preserve"> και δη σύμφωνα με τις διατάξεις του Γενικού Κανονισμού για την Προστασία Δεδομένων (Κανονισμός 679/2016/ΕΕ)</w:t>
      </w:r>
      <w:r w:rsidR="00F529CD" w:rsidRPr="000E767A">
        <w:rPr>
          <w:rFonts w:ascii="Arial" w:hAnsi="Arial" w:cs="Arial"/>
          <w:sz w:val="22"/>
          <w:szCs w:val="22"/>
        </w:rPr>
        <w:t xml:space="preserve"> και του νόμου 4624/2019</w:t>
      </w:r>
      <w:r w:rsidR="003245C2" w:rsidRPr="000E767A">
        <w:rPr>
          <w:rFonts w:ascii="Arial" w:hAnsi="Arial" w:cs="Arial"/>
          <w:sz w:val="22"/>
          <w:szCs w:val="22"/>
        </w:rPr>
        <w:t>.</w:t>
      </w:r>
    </w:p>
    <w:p w14:paraId="6FCD7610" w14:textId="77777777" w:rsidR="00183421" w:rsidRPr="000E767A" w:rsidRDefault="004F3937" w:rsidP="000E767A">
      <w:pPr>
        <w:spacing w:line="276" w:lineRule="auto"/>
        <w:jc w:val="both"/>
        <w:rPr>
          <w:rFonts w:ascii="Arial" w:hAnsi="Arial" w:cs="Arial"/>
        </w:rPr>
      </w:pPr>
      <w:r w:rsidRPr="000E767A">
        <w:rPr>
          <w:rFonts w:ascii="Arial" w:hAnsi="Arial" w:cs="Arial"/>
          <w:b/>
        </w:rPr>
        <w:t>γ</w:t>
      </w:r>
      <w:r w:rsidR="00D66D1E" w:rsidRPr="000E767A">
        <w:rPr>
          <w:rFonts w:ascii="Arial" w:hAnsi="Arial" w:cs="Arial"/>
          <w:b/>
        </w:rPr>
        <w:t>)</w:t>
      </w:r>
      <w:r w:rsidR="00D66D1E" w:rsidRPr="000E767A">
        <w:rPr>
          <w:rFonts w:ascii="Arial" w:hAnsi="Arial" w:cs="Arial"/>
        </w:rPr>
        <w:t xml:space="preserve"> </w:t>
      </w:r>
      <w:r w:rsidR="002E34D8" w:rsidRPr="000E767A">
        <w:rPr>
          <w:rFonts w:ascii="Arial" w:hAnsi="Arial" w:cs="Arial"/>
        </w:rPr>
        <w:t>Σύμφωνα με το άρθρο 4 αριθ</w:t>
      </w:r>
      <w:r w:rsidR="00183421" w:rsidRPr="000E767A">
        <w:rPr>
          <w:rFonts w:ascii="Arial" w:hAnsi="Arial" w:cs="Arial"/>
        </w:rPr>
        <w:t xml:space="preserve">. 1) του Κανονισμού (ΕΕ) 2016/679, ως δεδομένο προσωπικού χαρακτήρα νοείται </w:t>
      </w:r>
      <w:r w:rsidR="00183421" w:rsidRPr="000E767A">
        <w:rPr>
          <w:rFonts w:ascii="Arial" w:hAnsi="Arial" w:cs="Arial"/>
          <w:i/>
        </w:rPr>
        <w:t xml:space="preserve">«κάθε πληροφορία που αφορά </w:t>
      </w:r>
      <w:proofErr w:type="spellStart"/>
      <w:r w:rsidR="00183421" w:rsidRPr="000E767A">
        <w:rPr>
          <w:rFonts w:ascii="Arial" w:hAnsi="Arial" w:cs="Arial"/>
          <w:i/>
        </w:rPr>
        <w:t>ταυτοποιημένο</w:t>
      </w:r>
      <w:proofErr w:type="spellEnd"/>
      <w:r w:rsidR="00183421" w:rsidRPr="000E767A">
        <w:rPr>
          <w:rFonts w:ascii="Arial" w:hAnsi="Arial" w:cs="Arial"/>
          <w:i/>
        </w:rPr>
        <w:t xml:space="preserve"> ή </w:t>
      </w:r>
      <w:proofErr w:type="spellStart"/>
      <w:r w:rsidR="00183421" w:rsidRPr="000E767A">
        <w:rPr>
          <w:rFonts w:ascii="Arial" w:hAnsi="Arial" w:cs="Arial"/>
          <w:i/>
        </w:rPr>
        <w:t>ταυτοποιήσιμο</w:t>
      </w:r>
      <w:proofErr w:type="spellEnd"/>
      <w:r w:rsidR="00183421" w:rsidRPr="000E767A">
        <w:rPr>
          <w:rFonts w:ascii="Arial" w:hAnsi="Arial" w:cs="Arial"/>
          <w:i/>
        </w:rPr>
        <w:t xml:space="preserve"> φυσικό πρόσωπο («υποκείμενο των δεδομένων»)»</w:t>
      </w:r>
      <w:r w:rsidR="000D67ED" w:rsidRPr="000E767A">
        <w:rPr>
          <w:rFonts w:ascii="Arial" w:hAnsi="Arial" w:cs="Arial"/>
          <w:i/>
        </w:rPr>
        <w:t>,</w:t>
      </w:r>
      <w:r w:rsidR="000D67ED" w:rsidRPr="000E767A">
        <w:rPr>
          <w:rFonts w:ascii="Arial" w:hAnsi="Arial" w:cs="Arial"/>
        </w:rPr>
        <w:t xml:space="preserve"> όπως (ενδεικτικά) : στοιχεία αναγνώρισης (ονοματεπώνυμο, ηλικία, κατοικία, επάγγελμα, οικογενειακή κατάσταση κλπ.), φυσικά χαρακτηριστικά, εκπαίδευση, εργασία (προϋπηρεσία, εργασιακή συμπεριφορά κλπ), οικονομική κατάσταση (έσοδα, περιουσιακά στοιχεία, οικονομική συμπεριφορά), ενδιαφέροντα, δραστηριότητες, συνήθειες</w:t>
      </w:r>
      <w:r w:rsidR="00183421" w:rsidRPr="000E767A">
        <w:rPr>
          <w:rFonts w:ascii="Arial" w:hAnsi="Arial" w:cs="Arial"/>
        </w:rPr>
        <w:t>.</w:t>
      </w:r>
    </w:p>
    <w:p w14:paraId="383736AE" w14:textId="77777777" w:rsidR="00183421" w:rsidRPr="000E767A" w:rsidRDefault="004F3937" w:rsidP="000E767A">
      <w:pPr>
        <w:spacing w:line="276" w:lineRule="auto"/>
        <w:jc w:val="both"/>
        <w:rPr>
          <w:rFonts w:ascii="Arial" w:hAnsi="Arial" w:cs="Arial"/>
        </w:rPr>
      </w:pPr>
      <w:r w:rsidRPr="000E767A">
        <w:rPr>
          <w:rFonts w:ascii="Arial" w:hAnsi="Arial" w:cs="Arial"/>
          <w:b/>
        </w:rPr>
        <w:t>δ</w:t>
      </w:r>
      <w:r w:rsidR="00D66D1E" w:rsidRPr="000E767A">
        <w:rPr>
          <w:rFonts w:ascii="Arial" w:hAnsi="Arial" w:cs="Arial"/>
          <w:b/>
        </w:rPr>
        <w:t>)</w:t>
      </w:r>
      <w:r w:rsidR="00D66D1E" w:rsidRPr="000E767A">
        <w:rPr>
          <w:rFonts w:ascii="Arial" w:hAnsi="Arial" w:cs="Arial"/>
        </w:rPr>
        <w:t xml:space="preserve"> </w:t>
      </w:r>
      <w:r w:rsidR="002E34D8" w:rsidRPr="000E767A">
        <w:rPr>
          <w:rFonts w:ascii="Arial" w:hAnsi="Arial" w:cs="Arial"/>
        </w:rPr>
        <w:t>Σύμφωνα με το άρθρο 4 αριθ</w:t>
      </w:r>
      <w:r w:rsidR="00183421" w:rsidRPr="000E767A">
        <w:rPr>
          <w:rFonts w:ascii="Arial" w:hAnsi="Arial" w:cs="Arial"/>
        </w:rPr>
        <w:t xml:space="preserve">. 2) του Κανονισμού (ΕΕ) 2016/679, ως επεξεργασία νοείται </w:t>
      </w:r>
      <w:r w:rsidR="00183421" w:rsidRPr="000E767A">
        <w:rPr>
          <w:rFonts w:ascii="Arial" w:hAnsi="Arial" w:cs="Arial"/>
          <w:i/>
        </w:rPr>
        <w:t>«κάθε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w:t>
      </w:r>
      <w:r w:rsidR="00183421" w:rsidRPr="000E767A">
        <w:rPr>
          <w:rFonts w:ascii="Arial" w:hAnsi="Arial" w:cs="Arial"/>
        </w:rPr>
        <w:t>.</w:t>
      </w:r>
    </w:p>
    <w:p w14:paraId="39397638" w14:textId="77777777" w:rsidR="00183421" w:rsidRPr="000E767A" w:rsidRDefault="004F3937" w:rsidP="000E767A">
      <w:pPr>
        <w:spacing w:line="276" w:lineRule="auto"/>
        <w:jc w:val="both"/>
        <w:rPr>
          <w:rFonts w:ascii="Arial" w:hAnsi="Arial" w:cs="Arial"/>
        </w:rPr>
      </w:pPr>
      <w:r w:rsidRPr="000E767A">
        <w:rPr>
          <w:rFonts w:ascii="Arial" w:hAnsi="Arial" w:cs="Arial"/>
          <w:b/>
        </w:rPr>
        <w:t>ε</w:t>
      </w:r>
      <w:r w:rsidR="00D66D1E" w:rsidRPr="000E767A">
        <w:rPr>
          <w:rFonts w:ascii="Arial" w:hAnsi="Arial" w:cs="Arial"/>
          <w:b/>
        </w:rPr>
        <w:t>)</w:t>
      </w:r>
      <w:r w:rsidR="00D66D1E" w:rsidRPr="000E767A">
        <w:rPr>
          <w:rFonts w:ascii="Arial" w:hAnsi="Arial" w:cs="Arial"/>
        </w:rPr>
        <w:t xml:space="preserve"> </w:t>
      </w:r>
      <w:r w:rsidR="002E34D8" w:rsidRPr="000E767A">
        <w:rPr>
          <w:rFonts w:ascii="Arial" w:hAnsi="Arial" w:cs="Arial"/>
        </w:rPr>
        <w:t>Σύμφωνα με το άρθρο 4 αριθ</w:t>
      </w:r>
      <w:r w:rsidR="00183421" w:rsidRPr="000E767A">
        <w:rPr>
          <w:rFonts w:ascii="Arial" w:hAnsi="Arial" w:cs="Arial"/>
        </w:rPr>
        <w:t xml:space="preserve">. 7) του Κανονισμού (ΕΕ) 2016/679, ως υπεύθυνος επεξεργασίας νοείται </w:t>
      </w:r>
      <w:r w:rsidR="00183421" w:rsidRPr="000E767A">
        <w:rPr>
          <w:rFonts w:ascii="Arial" w:hAnsi="Arial" w:cs="Arial"/>
          <w:i/>
        </w:rPr>
        <w:t>«το φυσικό ή νομικό πρόσωπο, η δημόσια αρχή, η υπηρεσία ή άλλος φορέας που, μόνα ή από κοινού με άλλα, καθορίζουν τους σκοπούς και τον τρόπο της επεξεργασίας δεδομένων προσωπικού χαρακτήρα</w:t>
      </w:r>
      <w:r w:rsidR="002A0821" w:rsidRPr="000E767A">
        <w:rPr>
          <w:rFonts w:ascii="Arial" w:hAnsi="Arial" w:cs="Arial"/>
          <w:i/>
        </w:rPr>
        <w:t>»</w:t>
      </w:r>
      <w:r w:rsidR="002A0821" w:rsidRPr="000E767A">
        <w:rPr>
          <w:rFonts w:ascii="Arial" w:hAnsi="Arial" w:cs="Arial"/>
        </w:rPr>
        <w:t>.</w:t>
      </w:r>
    </w:p>
    <w:p w14:paraId="6C792758" w14:textId="232E48F0" w:rsidR="0086758C" w:rsidRPr="000E767A" w:rsidRDefault="004F3937" w:rsidP="000E767A">
      <w:pPr>
        <w:spacing w:line="276" w:lineRule="auto"/>
        <w:jc w:val="both"/>
        <w:rPr>
          <w:rFonts w:ascii="Arial" w:hAnsi="Arial" w:cs="Arial"/>
        </w:rPr>
      </w:pPr>
      <w:r w:rsidRPr="000E767A">
        <w:rPr>
          <w:rFonts w:ascii="Arial" w:hAnsi="Arial" w:cs="Arial"/>
          <w:b/>
        </w:rPr>
        <w:t>στ</w:t>
      </w:r>
      <w:r w:rsidR="00D66D1E" w:rsidRPr="000E767A">
        <w:rPr>
          <w:rFonts w:ascii="Arial" w:hAnsi="Arial" w:cs="Arial"/>
          <w:b/>
        </w:rPr>
        <w:t>)</w:t>
      </w:r>
      <w:r w:rsidR="00D66D1E" w:rsidRPr="000E767A">
        <w:rPr>
          <w:rFonts w:ascii="Arial" w:hAnsi="Arial" w:cs="Arial"/>
        </w:rPr>
        <w:t xml:space="preserve"> </w:t>
      </w:r>
      <w:r w:rsidR="0086758C" w:rsidRPr="000E767A">
        <w:rPr>
          <w:rFonts w:ascii="Arial" w:hAnsi="Arial" w:cs="Arial"/>
        </w:rPr>
        <w:t xml:space="preserve">Σύμφωνα με το άρθρο 5 § 2 του Κανονισμού (ΕΕ) 2016/679, </w:t>
      </w:r>
      <w:r w:rsidR="0086758C" w:rsidRPr="000E767A">
        <w:rPr>
          <w:rFonts w:ascii="Arial" w:hAnsi="Arial" w:cs="Arial"/>
          <w:i/>
        </w:rPr>
        <w:t>«Ο υπεύθυνος επεξεργασίας φέρει την ευθύνη και είναι σε θέση να αποδείξει τη συμμόρφωση με την παράγραφο 1 («λογοδοσία»)»</w:t>
      </w:r>
      <w:r w:rsidR="0086758C" w:rsidRPr="000E767A">
        <w:rPr>
          <w:rFonts w:ascii="Arial" w:hAnsi="Arial" w:cs="Arial"/>
        </w:rPr>
        <w:t xml:space="preserve">, ήτοι - εν προκειμένω </w:t>
      </w:r>
      <w:r w:rsidR="00091EAB">
        <w:rPr>
          <w:rFonts w:ascii="Arial" w:hAnsi="Arial" w:cs="Arial"/>
        </w:rPr>
        <w:t>–</w:t>
      </w:r>
      <w:r w:rsidR="0086758C" w:rsidRPr="000E767A">
        <w:rPr>
          <w:rFonts w:ascii="Arial" w:hAnsi="Arial" w:cs="Arial"/>
        </w:rPr>
        <w:t xml:space="preserve"> </w:t>
      </w:r>
      <w:r w:rsidR="00091EAB">
        <w:rPr>
          <w:rFonts w:ascii="Arial" w:hAnsi="Arial" w:cs="Arial"/>
        </w:rPr>
        <w:t>ο Δήμος</w:t>
      </w:r>
      <w:r w:rsidR="0086758C" w:rsidRPr="000E767A">
        <w:rPr>
          <w:rFonts w:ascii="Arial" w:hAnsi="Arial" w:cs="Arial"/>
        </w:rPr>
        <w:t xml:space="preserve"> ως υπεύθυνος επεξεργασίας οφείλει να συμμορφώνεται με τις αρχές που διέπουν την επεξεργασία δεδομένων προσωπικού χαρακτήρα (νομιμότητα, αντικειμενικότητα και διαφάνεια, περιορισμός του σκοπού, ελαχιστοποίηση, ακρίβεια, ακεραιότητα και εμπιστευτικότητα).</w:t>
      </w:r>
    </w:p>
    <w:p w14:paraId="7EE75579" w14:textId="77777777" w:rsidR="00DC4CEE" w:rsidRPr="000E767A" w:rsidRDefault="004F3937" w:rsidP="000E767A">
      <w:pPr>
        <w:spacing w:line="276" w:lineRule="auto"/>
        <w:jc w:val="both"/>
        <w:rPr>
          <w:rFonts w:ascii="Arial" w:hAnsi="Arial" w:cs="Arial"/>
        </w:rPr>
      </w:pPr>
      <w:r w:rsidRPr="000E767A">
        <w:rPr>
          <w:rFonts w:ascii="Arial" w:hAnsi="Arial" w:cs="Arial"/>
          <w:b/>
        </w:rPr>
        <w:t>ζ</w:t>
      </w:r>
      <w:r w:rsidR="00D66D1E" w:rsidRPr="000E767A">
        <w:rPr>
          <w:rFonts w:ascii="Arial" w:hAnsi="Arial" w:cs="Arial"/>
          <w:b/>
        </w:rPr>
        <w:t>)</w:t>
      </w:r>
      <w:r w:rsidR="00D66D1E" w:rsidRPr="000E767A">
        <w:rPr>
          <w:rFonts w:ascii="Arial" w:hAnsi="Arial" w:cs="Arial"/>
        </w:rPr>
        <w:t xml:space="preserve"> </w:t>
      </w:r>
      <w:r w:rsidR="00DC4CEE" w:rsidRPr="000E767A">
        <w:rPr>
          <w:rFonts w:ascii="Arial" w:hAnsi="Arial" w:cs="Arial"/>
        </w:rPr>
        <w:t xml:space="preserve">Σύμφωνα με το άρθρο 6 § 1 του Κανονισμού (ΕΕ) 2016/679, </w:t>
      </w:r>
      <w:r w:rsidR="00DC4CEE" w:rsidRPr="000E767A">
        <w:rPr>
          <w:rFonts w:ascii="Arial" w:hAnsi="Arial" w:cs="Arial"/>
          <w:i/>
        </w:rPr>
        <w:t xml:space="preserve">«Η επεξεργασία είναι σύννομη μόνο εάν και εφόσον ισχύει τουλάχιστον μια από τις ακόλουθες </w:t>
      </w:r>
      <w:r w:rsidR="00DC4CEE" w:rsidRPr="000E767A">
        <w:rPr>
          <w:rFonts w:ascii="Arial" w:hAnsi="Arial" w:cs="Arial"/>
          <w:i/>
        </w:rPr>
        <w:lastRenderedPageBreak/>
        <w:t>προϋποθέσεις: […] γ) η επεξεργασία είναι απαραίτητη για τη συμμόρφωση με έννομη υποχρέωση του υπευθύνου επεξεργασίας, […] ε) η επεξεργασία είναι απαραίτητη για την εκπλήρωση καθήκοντος που εκτελείται προς το δημόσιο συμφέρον ή κατά την άσκηση δημόσιας εξουσίας που έχει τεθεί στον υπεύθυνο επεξεργασίας […]»</w:t>
      </w:r>
      <w:r w:rsidR="00DC4CEE" w:rsidRPr="000E767A">
        <w:rPr>
          <w:rFonts w:ascii="Arial" w:hAnsi="Arial" w:cs="Arial"/>
        </w:rPr>
        <w:t>.</w:t>
      </w:r>
    </w:p>
    <w:p w14:paraId="0BC70290" w14:textId="77777777" w:rsidR="003245C2" w:rsidRPr="000E767A" w:rsidRDefault="004F3937" w:rsidP="000E767A">
      <w:pPr>
        <w:pStyle w:val="-HTML"/>
        <w:spacing w:line="276" w:lineRule="auto"/>
        <w:jc w:val="both"/>
        <w:rPr>
          <w:rFonts w:ascii="Arial" w:hAnsi="Arial" w:cs="Arial"/>
          <w:sz w:val="22"/>
          <w:szCs w:val="22"/>
        </w:rPr>
      </w:pPr>
      <w:r w:rsidRPr="000E767A">
        <w:rPr>
          <w:rFonts w:ascii="Arial" w:hAnsi="Arial" w:cs="Arial"/>
          <w:b/>
          <w:sz w:val="22"/>
          <w:szCs w:val="22"/>
        </w:rPr>
        <w:t>η</w:t>
      </w:r>
      <w:r w:rsidR="00D66D1E" w:rsidRPr="000E767A">
        <w:rPr>
          <w:rFonts w:ascii="Arial" w:hAnsi="Arial" w:cs="Arial"/>
          <w:b/>
          <w:sz w:val="22"/>
          <w:szCs w:val="22"/>
        </w:rPr>
        <w:t>)</w:t>
      </w:r>
      <w:r w:rsidR="00D66D1E" w:rsidRPr="000E767A">
        <w:rPr>
          <w:rFonts w:ascii="Arial" w:hAnsi="Arial" w:cs="Arial"/>
          <w:sz w:val="22"/>
          <w:szCs w:val="22"/>
        </w:rPr>
        <w:t xml:space="preserve"> </w:t>
      </w:r>
      <w:r w:rsidR="003245C2" w:rsidRPr="000E767A">
        <w:rPr>
          <w:rFonts w:ascii="Arial" w:hAnsi="Arial" w:cs="Arial"/>
          <w:sz w:val="22"/>
          <w:szCs w:val="22"/>
        </w:rPr>
        <w:t xml:space="preserve">Σύμφωνα με το άρθρο </w:t>
      </w:r>
      <w:r w:rsidR="001C550A" w:rsidRPr="000E767A">
        <w:rPr>
          <w:rFonts w:ascii="Arial" w:hAnsi="Arial" w:cs="Arial"/>
          <w:sz w:val="22"/>
          <w:szCs w:val="22"/>
        </w:rPr>
        <w:t>79 § 1 εδάφιο 2 του ν. 4727/2020</w:t>
      </w:r>
      <w:r w:rsidR="003245C2" w:rsidRPr="000E767A">
        <w:rPr>
          <w:rFonts w:ascii="Arial" w:hAnsi="Arial" w:cs="Arial"/>
          <w:sz w:val="22"/>
          <w:szCs w:val="22"/>
        </w:rPr>
        <w:t xml:space="preserve">, </w:t>
      </w:r>
      <w:r w:rsidR="003245C2" w:rsidRPr="000E767A">
        <w:rPr>
          <w:rFonts w:ascii="Arial" w:hAnsi="Arial" w:cs="Arial"/>
          <w:i/>
          <w:sz w:val="22"/>
          <w:szCs w:val="22"/>
        </w:rPr>
        <w:t>«</w:t>
      </w:r>
      <w:r w:rsidR="001C550A" w:rsidRPr="00091EAB">
        <w:rPr>
          <w:rFonts w:ascii="Arial" w:eastAsia="Times New Roman" w:hAnsi="Arial" w:cs="Arial"/>
          <w:b/>
          <w:bCs/>
          <w:i/>
          <w:color w:val="000000"/>
          <w:sz w:val="22"/>
          <w:szCs w:val="22"/>
          <w:lang w:eastAsia="el-GR"/>
        </w:rPr>
        <w:t>Δεν αναρτώνται πράξεις, στις οποίες περιλαμβάνονται οι ειδικές κατηγορίες δεδομένων προσωπικού χαρακτήρα</w:t>
      </w:r>
      <w:r w:rsidR="001C550A" w:rsidRPr="000E767A">
        <w:rPr>
          <w:rFonts w:ascii="Arial" w:eastAsia="Times New Roman" w:hAnsi="Arial" w:cs="Arial"/>
          <w:color w:val="000000"/>
          <w:sz w:val="22"/>
          <w:szCs w:val="22"/>
          <w:lang w:eastAsia="el-GR"/>
        </w:rPr>
        <w:t xml:space="preserve"> </w:t>
      </w:r>
      <w:r w:rsidR="004132C5" w:rsidRPr="000E767A">
        <w:rPr>
          <w:rFonts w:ascii="Arial" w:eastAsia="Times New Roman" w:hAnsi="Arial" w:cs="Arial"/>
          <w:color w:val="000000"/>
          <w:sz w:val="22"/>
          <w:szCs w:val="22"/>
          <w:lang w:eastAsia="el-GR"/>
        </w:rPr>
        <w:t xml:space="preserve">(ήτοι : </w:t>
      </w:r>
      <w:r w:rsidR="004132C5" w:rsidRPr="000E767A">
        <w:rPr>
          <w:rFonts w:ascii="Arial" w:hAnsi="Arial" w:cs="Arial"/>
          <w:sz w:val="22"/>
          <w:szCs w:val="22"/>
        </w:rPr>
        <w:t xml:space="preserve">δεδομένα που αποκαλύπτουν τη φυλετική ή εθνοτική καταγωγή, τα πολιτικά φρονήματα, τις θρησκευτικές ή φιλοσοφικές πεποιθήσεις ή τη συμμετοχή σε συνδικαλιστική οργάνωση, καθώς και γενετικά δεδομένα, βιομετρικά δεδομένα με σκοπό την αδιαμφισβήτητη ταυτοποίηση προσώπου, δεδομένα που αφορούν την υγεία ή δεδομένα που αφορούν τη σεξουαλική ζωή φυσικού προσώπου ή τον γενετήσιο προσανατολισμό κατ’ άρθρο 9 § 1 του Κανονισμού (ΕΕ) 2016/679) </w:t>
      </w:r>
      <w:r w:rsidR="001C550A" w:rsidRPr="000E767A">
        <w:rPr>
          <w:rFonts w:ascii="Arial" w:eastAsia="Times New Roman" w:hAnsi="Arial" w:cs="Arial"/>
          <w:i/>
          <w:color w:val="000000"/>
          <w:sz w:val="22"/>
          <w:szCs w:val="22"/>
          <w:lang w:eastAsia="el-GR"/>
        </w:rPr>
        <w:t>και δεδομένα προσωπικού χαρακτήρα που αφορούν ποινικές καταδίκες και αδικήματα, όπως αυτά ορίζονται στην κείμενη νομοθεσία</w:t>
      </w:r>
      <w:r w:rsidR="003245C2" w:rsidRPr="000E767A">
        <w:rPr>
          <w:rFonts w:ascii="Arial" w:hAnsi="Arial" w:cs="Arial"/>
          <w:i/>
          <w:sz w:val="22"/>
          <w:szCs w:val="22"/>
        </w:rPr>
        <w:t>»</w:t>
      </w:r>
      <w:r w:rsidR="003245C2" w:rsidRPr="000E767A">
        <w:rPr>
          <w:rFonts w:ascii="Arial" w:hAnsi="Arial" w:cs="Arial"/>
          <w:sz w:val="22"/>
          <w:szCs w:val="22"/>
        </w:rPr>
        <w:t>.</w:t>
      </w:r>
    </w:p>
    <w:p w14:paraId="6CBA0EAC" w14:textId="77777777" w:rsidR="00D83877" w:rsidRPr="000E767A" w:rsidRDefault="00D83877" w:rsidP="000E767A">
      <w:pPr>
        <w:pStyle w:val="-HTML"/>
        <w:spacing w:line="276" w:lineRule="auto"/>
        <w:jc w:val="both"/>
        <w:rPr>
          <w:rFonts w:ascii="Arial" w:hAnsi="Arial" w:cs="Arial"/>
          <w:sz w:val="22"/>
          <w:szCs w:val="22"/>
        </w:rPr>
      </w:pPr>
      <w:r w:rsidRPr="000E767A">
        <w:rPr>
          <w:rFonts w:ascii="Arial" w:hAnsi="Arial" w:cs="Arial"/>
          <w:b/>
          <w:sz w:val="22"/>
          <w:szCs w:val="22"/>
        </w:rPr>
        <w:t xml:space="preserve">θ) </w:t>
      </w:r>
      <w:r w:rsidRPr="000E767A">
        <w:rPr>
          <w:rFonts w:ascii="Arial" w:hAnsi="Arial" w:cs="Arial"/>
          <w:sz w:val="22"/>
          <w:szCs w:val="22"/>
        </w:rPr>
        <w:t xml:space="preserve">Σύμφωνα με το άρθρο 77 § 6 εδάφιο 2 του ν. 4727/2020, </w:t>
      </w:r>
      <w:r w:rsidRPr="000E767A">
        <w:rPr>
          <w:rFonts w:ascii="Arial" w:hAnsi="Arial" w:cs="Arial"/>
          <w:i/>
          <w:sz w:val="22"/>
          <w:szCs w:val="22"/>
        </w:rPr>
        <w:t>«</w:t>
      </w:r>
      <w:r w:rsidRPr="000E767A">
        <w:rPr>
          <w:rFonts w:ascii="Arial" w:hAnsi="Arial" w:cs="Arial"/>
          <w:i/>
          <w:color w:val="000000"/>
          <w:sz w:val="22"/>
          <w:szCs w:val="22"/>
        </w:rPr>
        <w:t xml:space="preserve">Από την υποχρέωση πρωτογενούς ανάρτησης </w:t>
      </w:r>
      <w:r w:rsidRPr="00091EAB">
        <w:rPr>
          <w:rFonts w:ascii="Arial" w:hAnsi="Arial" w:cs="Arial"/>
          <w:b/>
          <w:bCs/>
          <w:i/>
          <w:color w:val="000000"/>
          <w:sz w:val="22"/>
          <w:szCs w:val="22"/>
        </w:rPr>
        <w:t>εξαιρούνται τα έγγραφα και τα στοιχεία δημοσίων συμβάσεων που καταχωρίζονται υποχρεωτικά στο Κεντρικό Ηλεκτρονικό Μητρώο Δημοσίων Συμβάσεων (ΚΗΜΔΗΣ</w:t>
      </w:r>
      <w:r w:rsidRPr="000E767A">
        <w:rPr>
          <w:rFonts w:ascii="Arial" w:hAnsi="Arial" w:cs="Arial"/>
          <w:i/>
          <w:color w:val="000000"/>
          <w:sz w:val="22"/>
          <w:szCs w:val="22"/>
        </w:rPr>
        <w:t>) του άρθρου 11 του ν. 4013/2011, που λειτουργεί παραγωγικά στη Γενική Γραμματεία Πληροφοριακών Συστημάτων Δημόσιας Διοίκησης. Τα στοιχεία αυτά αντλούνται αυτομάτως από το ΚΗΜΔΗΣ</w:t>
      </w:r>
      <w:r w:rsidRPr="000E767A">
        <w:rPr>
          <w:rFonts w:ascii="Arial" w:hAnsi="Arial" w:cs="Arial"/>
          <w:i/>
          <w:sz w:val="22"/>
          <w:szCs w:val="22"/>
        </w:rPr>
        <w:t>»</w:t>
      </w:r>
      <w:r w:rsidRPr="000E767A">
        <w:rPr>
          <w:rFonts w:ascii="Arial" w:hAnsi="Arial" w:cs="Arial"/>
          <w:sz w:val="22"/>
          <w:szCs w:val="22"/>
        </w:rPr>
        <w:t>.</w:t>
      </w:r>
    </w:p>
    <w:p w14:paraId="38D1DDD0" w14:textId="77777777" w:rsidR="00310CAE" w:rsidRPr="000E767A" w:rsidRDefault="00310CAE" w:rsidP="000E767A">
      <w:pPr>
        <w:spacing w:line="276" w:lineRule="auto"/>
        <w:jc w:val="both"/>
        <w:rPr>
          <w:rFonts w:ascii="Arial" w:hAnsi="Arial" w:cs="Arial"/>
        </w:rPr>
      </w:pPr>
    </w:p>
    <w:p w14:paraId="66373BAB" w14:textId="77777777" w:rsidR="003245C2" w:rsidRPr="000E767A" w:rsidRDefault="00F30EB7" w:rsidP="000E767A">
      <w:pPr>
        <w:spacing w:line="276" w:lineRule="auto"/>
        <w:jc w:val="both"/>
        <w:rPr>
          <w:rFonts w:ascii="Arial" w:hAnsi="Arial" w:cs="Arial"/>
          <w:b/>
          <w:u w:val="single"/>
        </w:rPr>
      </w:pPr>
      <w:r w:rsidRPr="000E767A">
        <w:rPr>
          <w:rFonts w:ascii="Arial" w:hAnsi="Arial" w:cs="Arial"/>
          <w:b/>
        </w:rPr>
        <w:t xml:space="preserve">2. </w:t>
      </w:r>
      <w:r w:rsidRPr="000E767A">
        <w:rPr>
          <w:rFonts w:ascii="Arial" w:hAnsi="Arial" w:cs="Arial"/>
          <w:b/>
          <w:u w:val="single"/>
        </w:rPr>
        <w:t xml:space="preserve">Εξισορρόπηση της αρχής της διαφάνειας με το δικαίωμα προστασίας των δεδομένων προσωπικού χαρακτήρα </w:t>
      </w:r>
    </w:p>
    <w:p w14:paraId="6FF8F76B" w14:textId="77777777" w:rsidR="008250D3" w:rsidRPr="000E767A" w:rsidRDefault="00D2733C" w:rsidP="000E767A">
      <w:pPr>
        <w:spacing w:line="276" w:lineRule="auto"/>
        <w:jc w:val="both"/>
        <w:rPr>
          <w:rFonts w:ascii="Arial" w:hAnsi="Arial" w:cs="Arial"/>
        </w:rPr>
      </w:pPr>
      <w:r w:rsidRPr="000E767A">
        <w:rPr>
          <w:rFonts w:ascii="Arial" w:hAnsi="Arial" w:cs="Arial"/>
        </w:rPr>
        <w:t xml:space="preserve">Ενόψει </w:t>
      </w:r>
      <w:r w:rsidR="002A0821" w:rsidRPr="000E767A">
        <w:rPr>
          <w:rFonts w:ascii="Arial" w:hAnsi="Arial" w:cs="Arial"/>
        </w:rPr>
        <w:t>της παραπομπής του</w:t>
      </w:r>
      <w:r w:rsidRPr="000E767A">
        <w:rPr>
          <w:rFonts w:ascii="Arial" w:hAnsi="Arial" w:cs="Arial"/>
        </w:rPr>
        <w:t xml:space="preserve"> άρθρου </w:t>
      </w:r>
      <w:r w:rsidR="00D83877" w:rsidRPr="000E767A">
        <w:rPr>
          <w:rFonts w:ascii="Arial" w:hAnsi="Arial" w:cs="Arial"/>
        </w:rPr>
        <w:t>79</w:t>
      </w:r>
      <w:r w:rsidRPr="000E767A">
        <w:rPr>
          <w:rFonts w:ascii="Arial" w:hAnsi="Arial" w:cs="Arial"/>
        </w:rPr>
        <w:t xml:space="preserve"> § 1 εδάφιο </w:t>
      </w:r>
      <w:r w:rsidR="00C01771" w:rsidRPr="000E767A">
        <w:rPr>
          <w:rFonts w:ascii="Arial" w:hAnsi="Arial" w:cs="Arial"/>
        </w:rPr>
        <w:t>1</w:t>
      </w:r>
      <w:r w:rsidRPr="000E767A">
        <w:rPr>
          <w:rFonts w:ascii="Arial" w:hAnsi="Arial" w:cs="Arial"/>
        </w:rPr>
        <w:t xml:space="preserve"> του ν. </w:t>
      </w:r>
      <w:r w:rsidR="00D83877" w:rsidRPr="000E767A">
        <w:rPr>
          <w:rFonts w:ascii="Arial" w:hAnsi="Arial" w:cs="Arial"/>
        </w:rPr>
        <w:t>4727</w:t>
      </w:r>
      <w:r w:rsidRPr="000E767A">
        <w:rPr>
          <w:rFonts w:ascii="Arial" w:hAnsi="Arial" w:cs="Arial"/>
        </w:rPr>
        <w:t>/20</w:t>
      </w:r>
      <w:r w:rsidR="00D83877" w:rsidRPr="000E767A">
        <w:rPr>
          <w:rFonts w:ascii="Arial" w:hAnsi="Arial" w:cs="Arial"/>
        </w:rPr>
        <w:t>2</w:t>
      </w:r>
      <w:r w:rsidRPr="000E767A">
        <w:rPr>
          <w:rFonts w:ascii="Arial" w:hAnsi="Arial" w:cs="Arial"/>
        </w:rPr>
        <w:t>0</w:t>
      </w:r>
      <w:r w:rsidR="002A0821" w:rsidRPr="000E767A">
        <w:rPr>
          <w:rFonts w:ascii="Arial" w:hAnsi="Arial" w:cs="Arial"/>
        </w:rPr>
        <w:t xml:space="preserve"> στους κανόνες για την προστασία του ατόμου από την επεξεργασία δεδομένων προσωπικού χαρακτήρα</w:t>
      </w:r>
      <w:r w:rsidRPr="000E767A">
        <w:rPr>
          <w:rFonts w:ascii="Arial" w:hAnsi="Arial" w:cs="Arial"/>
        </w:rPr>
        <w:t>,</w:t>
      </w:r>
      <w:r w:rsidR="002A0821" w:rsidRPr="000E767A">
        <w:rPr>
          <w:rFonts w:ascii="Arial" w:hAnsi="Arial" w:cs="Arial"/>
        </w:rPr>
        <w:t xml:space="preserve"> </w:t>
      </w:r>
      <w:r w:rsidR="00C01771" w:rsidRPr="000E767A">
        <w:rPr>
          <w:rFonts w:ascii="Arial" w:hAnsi="Arial" w:cs="Arial"/>
        </w:rPr>
        <w:t>ο υπεύθυνος επεξεργασίας</w:t>
      </w:r>
      <w:r w:rsidR="002A0821" w:rsidRPr="000E767A">
        <w:rPr>
          <w:rFonts w:ascii="Arial" w:hAnsi="Arial" w:cs="Arial"/>
        </w:rPr>
        <w:t xml:space="preserve"> καλείται να θεμελιώσει τη νομιμότητα ανάρτησης</w:t>
      </w:r>
      <w:r w:rsidRPr="000E767A">
        <w:rPr>
          <w:rFonts w:ascii="Arial" w:hAnsi="Arial" w:cs="Arial"/>
        </w:rPr>
        <w:t xml:space="preserve"> </w:t>
      </w:r>
      <w:r w:rsidR="002A0821" w:rsidRPr="000E767A">
        <w:rPr>
          <w:rFonts w:ascii="Arial" w:hAnsi="Arial" w:cs="Arial"/>
        </w:rPr>
        <w:t xml:space="preserve">των πράξεων που αναφέρονται στο άρθρο </w:t>
      </w:r>
      <w:r w:rsidR="00C01771" w:rsidRPr="000E767A">
        <w:rPr>
          <w:rFonts w:ascii="Arial" w:hAnsi="Arial" w:cs="Arial"/>
        </w:rPr>
        <w:t>76</w:t>
      </w:r>
      <w:r w:rsidR="002A0821" w:rsidRPr="000E767A">
        <w:rPr>
          <w:rFonts w:ascii="Arial" w:hAnsi="Arial" w:cs="Arial"/>
        </w:rPr>
        <w:t xml:space="preserve"> § </w:t>
      </w:r>
      <w:r w:rsidR="00C01771" w:rsidRPr="000E767A">
        <w:rPr>
          <w:rFonts w:ascii="Arial" w:hAnsi="Arial" w:cs="Arial"/>
        </w:rPr>
        <w:t>3</w:t>
      </w:r>
      <w:r w:rsidR="002A0821" w:rsidRPr="000E767A">
        <w:rPr>
          <w:rFonts w:ascii="Arial" w:hAnsi="Arial" w:cs="Arial"/>
        </w:rPr>
        <w:t xml:space="preserve"> του ν. </w:t>
      </w:r>
      <w:r w:rsidR="00C01771" w:rsidRPr="000E767A">
        <w:rPr>
          <w:rFonts w:ascii="Arial" w:hAnsi="Arial" w:cs="Arial"/>
        </w:rPr>
        <w:t>4727/2020</w:t>
      </w:r>
      <w:r w:rsidR="002A0821" w:rsidRPr="000E767A">
        <w:rPr>
          <w:rFonts w:ascii="Arial" w:hAnsi="Arial" w:cs="Arial"/>
        </w:rPr>
        <w:t xml:space="preserve"> στο Διαδίκτυο στις διατάξεις του </w:t>
      </w:r>
      <w:r w:rsidRPr="000E767A">
        <w:rPr>
          <w:rFonts w:ascii="Arial" w:hAnsi="Arial" w:cs="Arial"/>
        </w:rPr>
        <w:t>Κανονισμ</w:t>
      </w:r>
      <w:r w:rsidR="002A0821" w:rsidRPr="000E767A">
        <w:rPr>
          <w:rFonts w:ascii="Arial" w:hAnsi="Arial" w:cs="Arial"/>
        </w:rPr>
        <w:t>ού</w:t>
      </w:r>
      <w:r w:rsidRPr="000E767A">
        <w:rPr>
          <w:rFonts w:ascii="Arial" w:hAnsi="Arial" w:cs="Arial"/>
        </w:rPr>
        <w:t xml:space="preserve"> (ΕΕ) 2016/679</w:t>
      </w:r>
      <w:r w:rsidR="00183421" w:rsidRPr="000E767A">
        <w:rPr>
          <w:rFonts w:ascii="Arial" w:hAnsi="Arial" w:cs="Arial"/>
        </w:rPr>
        <w:t>, στο βαθμό που αυτή (ανάρτηση) συνιστά επεξεργασία δεδομένων προσωπικού χαρακτήρα.</w:t>
      </w:r>
      <w:r w:rsidRPr="000E767A">
        <w:rPr>
          <w:rFonts w:ascii="Arial" w:hAnsi="Arial" w:cs="Arial"/>
        </w:rPr>
        <w:t xml:space="preserve"> </w:t>
      </w:r>
      <w:r w:rsidR="008250D3" w:rsidRPr="000E767A">
        <w:rPr>
          <w:rFonts w:ascii="Arial" w:hAnsi="Arial" w:cs="Arial"/>
        </w:rPr>
        <w:t xml:space="preserve">Διότι ναι μεν η </w:t>
      </w:r>
      <w:r w:rsidR="00F30EB7" w:rsidRPr="000E767A">
        <w:rPr>
          <w:rFonts w:ascii="Arial" w:hAnsi="Arial" w:cs="Arial"/>
        </w:rPr>
        <w:t>προστασία</w:t>
      </w:r>
      <w:r w:rsidR="008250D3" w:rsidRPr="000E767A">
        <w:rPr>
          <w:rFonts w:ascii="Arial" w:hAnsi="Arial" w:cs="Arial"/>
        </w:rPr>
        <w:t xml:space="preserve"> </w:t>
      </w:r>
      <w:r w:rsidR="00F30EB7" w:rsidRPr="000E767A">
        <w:rPr>
          <w:rFonts w:ascii="Arial" w:hAnsi="Arial" w:cs="Arial"/>
        </w:rPr>
        <w:t>των</w:t>
      </w:r>
      <w:r w:rsidR="008250D3" w:rsidRPr="000E767A">
        <w:rPr>
          <w:rFonts w:ascii="Arial" w:hAnsi="Arial" w:cs="Arial"/>
        </w:rPr>
        <w:t xml:space="preserve"> προσωπικών δεδομένων</w:t>
      </w:r>
      <w:r w:rsidR="00D66D1E" w:rsidRPr="000E767A">
        <w:rPr>
          <w:rFonts w:ascii="Arial" w:hAnsi="Arial" w:cs="Arial"/>
        </w:rPr>
        <w:t xml:space="preserve"> υπερισχύει της εν γένει ανάρτησής τους στο Διαδίκτυο</w:t>
      </w:r>
      <w:r w:rsidR="008250D3" w:rsidRPr="000E767A">
        <w:rPr>
          <w:rFonts w:ascii="Arial" w:hAnsi="Arial" w:cs="Arial"/>
        </w:rPr>
        <w:t>, πλην, όμως, η</w:t>
      </w:r>
      <w:r w:rsidR="00D66D1E" w:rsidRPr="000E767A">
        <w:rPr>
          <w:rFonts w:ascii="Arial" w:hAnsi="Arial" w:cs="Arial"/>
        </w:rPr>
        <w:t xml:space="preserve"> ενίσχυση της</w:t>
      </w:r>
      <w:r w:rsidR="008250D3" w:rsidRPr="000E767A">
        <w:rPr>
          <w:rFonts w:ascii="Arial" w:hAnsi="Arial" w:cs="Arial"/>
        </w:rPr>
        <w:t xml:space="preserve"> διαφάνεια</w:t>
      </w:r>
      <w:r w:rsidR="00D66D1E" w:rsidRPr="000E767A">
        <w:rPr>
          <w:rFonts w:ascii="Arial" w:hAnsi="Arial" w:cs="Arial"/>
        </w:rPr>
        <w:t>ς</w:t>
      </w:r>
      <w:r w:rsidR="008250D3" w:rsidRPr="000E767A">
        <w:rPr>
          <w:rFonts w:ascii="Arial" w:hAnsi="Arial" w:cs="Arial"/>
        </w:rPr>
        <w:t xml:space="preserve"> στο δημόσιο τομέα, που </w:t>
      </w:r>
      <w:r w:rsidR="00D66D1E" w:rsidRPr="000E767A">
        <w:rPr>
          <w:rFonts w:ascii="Arial" w:hAnsi="Arial" w:cs="Arial"/>
        </w:rPr>
        <w:t>ρυθμίζεται</w:t>
      </w:r>
      <w:r w:rsidR="008250D3" w:rsidRPr="000E767A">
        <w:rPr>
          <w:rFonts w:ascii="Arial" w:hAnsi="Arial" w:cs="Arial"/>
        </w:rPr>
        <w:t xml:space="preserve"> με το ν. </w:t>
      </w:r>
      <w:r w:rsidR="00C01771" w:rsidRPr="000E767A">
        <w:rPr>
          <w:rFonts w:ascii="Arial" w:hAnsi="Arial" w:cs="Arial"/>
        </w:rPr>
        <w:t>4727</w:t>
      </w:r>
      <w:r w:rsidR="00D66D1E" w:rsidRPr="000E767A">
        <w:rPr>
          <w:rFonts w:ascii="Arial" w:hAnsi="Arial" w:cs="Arial"/>
        </w:rPr>
        <w:t>/20</w:t>
      </w:r>
      <w:r w:rsidR="00C01771" w:rsidRPr="000E767A">
        <w:rPr>
          <w:rFonts w:ascii="Arial" w:hAnsi="Arial" w:cs="Arial"/>
        </w:rPr>
        <w:t>2</w:t>
      </w:r>
      <w:r w:rsidR="00D66D1E" w:rsidRPr="000E767A">
        <w:rPr>
          <w:rFonts w:ascii="Arial" w:hAnsi="Arial" w:cs="Arial"/>
        </w:rPr>
        <w:t>0</w:t>
      </w:r>
      <w:r w:rsidR="008250D3" w:rsidRPr="000E767A">
        <w:rPr>
          <w:rFonts w:ascii="Arial" w:hAnsi="Arial" w:cs="Arial"/>
        </w:rPr>
        <w:t xml:space="preserve"> </w:t>
      </w:r>
      <w:r w:rsidR="00D66D1E" w:rsidRPr="000E767A">
        <w:rPr>
          <w:rFonts w:ascii="Arial" w:hAnsi="Arial" w:cs="Arial"/>
        </w:rPr>
        <w:t xml:space="preserve">και επιδιώκεται με την υποχρεωτική ανάρτηση στο Διαδίκτυο νόμων και πράξεων των κυβερνητικών, διοικητικών και αυτοδιοικητικών οργάνων κατισχύει της απόλυτης προστασίας αυτών. </w:t>
      </w:r>
      <w:r w:rsidR="008250D3" w:rsidRPr="000E767A">
        <w:rPr>
          <w:rFonts w:ascii="Arial" w:hAnsi="Arial" w:cs="Arial"/>
        </w:rPr>
        <w:t>Και για το λόγο αυτό, ο ίδιος ο νομοθέτης προνοεί ώστε να επιτρέπεται η επεξεργασία (ανάρτησή) τους όταν τούτο αποτελεί εκπλήρωση νομικής υποχρέωσης ή εκτελείται προς το δημόσιο συμφέρον ή κατά την άσκηση δημόσιας εξουσίας (άρθρο 6 § 1 στοιχεία γ και ε του Κανονισμού (ΕΕ) 2016/679)</w:t>
      </w:r>
      <w:r w:rsidR="00D66D1E" w:rsidRPr="000E767A">
        <w:rPr>
          <w:rFonts w:ascii="Arial" w:hAnsi="Arial" w:cs="Arial"/>
        </w:rPr>
        <w:t>, πλην όμως υπό την σταθερή προϋπόθεση τήρησης των αρχών που διέπουν την επεξεργασία προσωπικών δεδομένων (άρθρο 5 του Κανονισμού (ΕΕ) 2016/679)</w:t>
      </w:r>
      <w:r w:rsidR="008250D3" w:rsidRPr="000E767A">
        <w:rPr>
          <w:rFonts w:ascii="Arial" w:hAnsi="Arial" w:cs="Arial"/>
        </w:rPr>
        <w:t>.</w:t>
      </w:r>
      <w:r w:rsidR="00F30EB7" w:rsidRPr="000E767A">
        <w:rPr>
          <w:rFonts w:ascii="Arial" w:hAnsi="Arial" w:cs="Arial"/>
        </w:rPr>
        <w:t xml:space="preserve"> Πράγματι, η τήρηση των εν λόγω αρχών </w:t>
      </w:r>
      <w:r w:rsidR="00A0489B" w:rsidRPr="000E767A">
        <w:rPr>
          <w:rFonts w:ascii="Arial" w:hAnsi="Arial" w:cs="Arial"/>
        </w:rPr>
        <w:t xml:space="preserve">εκτός από υποχρεωτική </w:t>
      </w:r>
      <w:r w:rsidR="00766397" w:rsidRPr="000E767A">
        <w:rPr>
          <w:rFonts w:ascii="Arial" w:hAnsi="Arial" w:cs="Arial"/>
        </w:rPr>
        <w:t>είναι</w:t>
      </w:r>
      <w:r w:rsidR="00A0489B" w:rsidRPr="000E767A">
        <w:rPr>
          <w:rFonts w:ascii="Arial" w:hAnsi="Arial" w:cs="Arial"/>
        </w:rPr>
        <w:t xml:space="preserve"> και</w:t>
      </w:r>
      <w:r w:rsidR="00766397" w:rsidRPr="000E767A">
        <w:rPr>
          <w:rFonts w:ascii="Arial" w:hAnsi="Arial" w:cs="Arial"/>
        </w:rPr>
        <w:t xml:space="preserve"> ουσιωδώς</w:t>
      </w:r>
      <w:r w:rsidR="00F30EB7" w:rsidRPr="000E767A">
        <w:rPr>
          <w:rFonts w:ascii="Arial" w:hAnsi="Arial" w:cs="Arial"/>
        </w:rPr>
        <w:t xml:space="preserve"> αναγκαία προς αποφυγή πιθανών αρνητικών επιπτώσεων στην </w:t>
      </w:r>
      <w:proofErr w:type="spellStart"/>
      <w:r w:rsidR="00F30EB7" w:rsidRPr="000E767A">
        <w:rPr>
          <w:rFonts w:ascii="Arial" w:hAnsi="Arial" w:cs="Arial"/>
        </w:rPr>
        <w:t>ιδιωτικότητα</w:t>
      </w:r>
      <w:proofErr w:type="spellEnd"/>
      <w:r w:rsidR="00F30EB7" w:rsidRPr="000E767A">
        <w:rPr>
          <w:rFonts w:ascii="Arial" w:hAnsi="Arial" w:cs="Arial"/>
        </w:rPr>
        <w:t xml:space="preserve"> των υποκειμένων εξαιτίας της ανάρτησης των πράξεων του άρθρου </w:t>
      </w:r>
      <w:r w:rsidR="006E21E1" w:rsidRPr="000E767A">
        <w:rPr>
          <w:rFonts w:ascii="Arial" w:hAnsi="Arial" w:cs="Arial"/>
        </w:rPr>
        <w:t>76</w:t>
      </w:r>
      <w:r w:rsidR="00F30EB7" w:rsidRPr="000E767A">
        <w:rPr>
          <w:rFonts w:ascii="Arial" w:hAnsi="Arial" w:cs="Arial"/>
        </w:rPr>
        <w:t xml:space="preserve"> § </w:t>
      </w:r>
      <w:r w:rsidR="006E21E1" w:rsidRPr="000E767A">
        <w:rPr>
          <w:rFonts w:ascii="Arial" w:hAnsi="Arial" w:cs="Arial"/>
        </w:rPr>
        <w:t>3</w:t>
      </w:r>
      <w:r w:rsidR="00F30EB7" w:rsidRPr="000E767A">
        <w:rPr>
          <w:rFonts w:ascii="Arial" w:hAnsi="Arial" w:cs="Arial"/>
        </w:rPr>
        <w:t xml:space="preserve"> του ν. </w:t>
      </w:r>
      <w:r w:rsidR="006E21E1" w:rsidRPr="000E767A">
        <w:rPr>
          <w:rFonts w:ascii="Arial" w:hAnsi="Arial" w:cs="Arial"/>
        </w:rPr>
        <w:t>4727</w:t>
      </w:r>
      <w:r w:rsidR="00F30EB7" w:rsidRPr="000E767A">
        <w:rPr>
          <w:rFonts w:ascii="Arial" w:hAnsi="Arial" w:cs="Arial"/>
        </w:rPr>
        <w:t>/20</w:t>
      </w:r>
      <w:r w:rsidR="006E21E1" w:rsidRPr="000E767A">
        <w:rPr>
          <w:rFonts w:ascii="Arial" w:hAnsi="Arial" w:cs="Arial"/>
        </w:rPr>
        <w:t>2</w:t>
      </w:r>
      <w:r w:rsidR="00F30EB7" w:rsidRPr="000E767A">
        <w:rPr>
          <w:rFonts w:ascii="Arial" w:hAnsi="Arial" w:cs="Arial"/>
        </w:rPr>
        <w:t xml:space="preserve">0 </w:t>
      </w:r>
      <w:r w:rsidR="00A0489B" w:rsidRPr="000E767A">
        <w:rPr>
          <w:rFonts w:ascii="Arial" w:hAnsi="Arial" w:cs="Arial"/>
        </w:rPr>
        <w:t xml:space="preserve">(ή άλλης ειδικής διάταξης) </w:t>
      </w:r>
      <w:r w:rsidR="00F30EB7" w:rsidRPr="000E767A">
        <w:rPr>
          <w:rFonts w:ascii="Arial" w:hAnsi="Arial" w:cs="Arial"/>
        </w:rPr>
        <w:t>στο Διαδίκτυο</w:t>
      </w:r>
      <w:r w:rsidR="00A0489B" w:rsidRPr="000E767A">
        <w:rPr>
          <w:rFonts w:ascii="Arial" w:hAnsi="Arial" w:cs="Arial"/>
        </w:rPr>
        <w:t>. Έχουμε δε τη γνώμη</w:t>
      </w:r>
      <w:r w:rsidR="00766397" w:rsidRPr="000E767A">
        <w:rPr>
          <w:rFonts w:ascii="Arial" w:hAnsi="Arial" w:cs="Arial"/>
        </w:rPr>
        <w:t xml:space="preserve"> - σύμφωνη με το άρθρο 6 § 2 του Κανονισμού (ΕΕ) 2016/679 -</w:t>
      </w:r>
      <w:r w:rsidR="00A0489B" w:rsidRPr="000E767A">
        <w:rPr>
          <w:rFonts w:ascii="Arial" w:hAnsi="Arial" w:cs="Arial"/>
        </w:rPr>
        <w:t xml:space="preserve"> ότι προϋποθέτει την θέσπιση </w:t>
      </w:r>
      <w:r w:rsidR="00766397" w:rsidRPr="000E767A">
        <w:rPr>
          <w:rFonts w:ascii="Arial" w:hAnsi="Arial" w:cs="Arial"/>
        </w:rPr>
        <w:t xml:space="preserve">στο μέλλον </w:t>
      </w:r>
      <w:r w:rsidR="00A0489B" w:rsidRPr="000E767A">
        <w:rPr>
          <w:rFonts w:ascii="Arial" w:hAnsi="Arial" w:cs="Arial"/>
        </w:rPr>
        <w:t>ειδικών διατάξεων</w:t>
      </w:r>
      <w:r w:rsidR="00415A63" w:rsidRPr="000E767A">
        <w:rPr>
          <w:rFonts w:ascii="Arial" w:hAnsi="Arial" w:cs="Arial"/>
        </w:rPr>
        <w:t>, άλλων από εκείνων του ν. 4727/2020,</w:t>
      </w:r>
      <w:r w:rsidR="00A0489B" w:rsidRPr="000E767A">
        <w:rPr>
          <w:rFonts w:ascii="Arial" w:hAnsi="Arial" w:cs="Arial"/>
        </w:rPr>
        <w:t xml:space="preserve"> που θα καθορίζουν ειδικές απαιτήσεις για την επεξεργασία και άλλα μέτρα προς προστασία των δεδομένων των φυσικών </w:t>
      </w:r>
      <w:r w:rsidR="00766397" w:rsidRPr="000E767A">
        <w:rPr>
          <w:rFonts w:ascii="Arial" w:hAnsi="Arial" w:cs="Arial"/>
        </w:rPr>
        <w:t>προσώπων</w:t>
      </w:r>
      <w:r w:rsidR="00A0489B" w:rsidRPr="000E767A">
        <w:rPr>
          <w:rFonts w:ascii="Arial" w:hAnsi="Arial" w:cs="Arial"/>
        </w:rPr>
        <w:t>.</w:t>
      </w:r>
    </w:p>
    <w:p w14:paraId="3D38BE14" w14:textId="77777777" w:rsidR="00F248BA" w:rsidRPr="000E767A" w:rsidRDefault="00F248BA" w:rsidP="000E767A">
      <w:pPr>
        <w:spacing w:line="276" w:lineRule="auto"/>
        <w:jc w:val="both"/>
        <w:rPr>
          <w:rFonts w:ascii="Arial" w:hAnsi="Arial" w:cs="Arial"/>
        </w:rPr>
      </w:pPr>
    </w:p>
    <w:p w14:paraId="44E0E8FF" w14:textId="77777777" w:rsidR="00A0489B" w:rsidRPr="000E767A" w:rsidRDefault="00A0489B" w:rsidP="000E767A">
      <w:pPr>
        <w:spacing w:line="276" w:lineRule="auto"/>
        <w:jc w:val="both"/>
        <w:rPr>
          <w:rFonts w:ascii="Arial" w:hAnsi="Arial" w:cs="Arial"/>
          <w:b/>
          <w:u w:val="single"/>
        </w:rPr>
      </w:pPr>
      <w:r w:rsidRPr="000E767A">
        <w:rPr>
          <w:rFonts w:ascii="Arial" w:hAnsi="Arial" w:cs="Arial"/>
          <w:b/>
        </w:rPr>
        <w:lastRenderedPageBreak/>
        <w:t xml:space="preserve">3. </w:t>
      </w:r>
      <w:r w:rsidRPr="000E767A">
        <w:rPr>
          <w:rFonts w:ascii="Arial" w:hAnsi="Arial" w:cs="Arial"/>
          <w:b/>
          <w:u w:val="single"/>
        </w:rPr>
        <w:t>Η υποχρέωση ανάρτησης πράξεων / περιλήψεων στο Διαδίκτυο</w:t>
      </w:r>
    </w:p>
    <w:p w14:paraId="03574F6A" w14:textId="77777777" w:rsidR="003245C2" w:rsidRPr="000E767A" w:rsidRDefault="003245C2" w:rsidP="000E767A">
      <w:pPr>
        <w:spacing w:line="276" w:lineRule="auto"/>
        <w:jc w:val="both"/>
        <w:rPr>
          <w:rFonts w:ascii="Arial" w:hAnsi="Arial" w:cs="Arial"/>
        </w:rPr>
      </w:pPr>
      <w:r w:rsidRPr="000E767A">
        <w:rPr>
          <w:rFonts w:ascii="Arial" w:hAnsi="Arial" w:cs="Arial"/>
        </w:rPr>
        <w:t>Από το συνδυασμό των ανωτέρω</w:t>
      </w:r>
      <w:r w:rsidR="002A0821" w:rsidRPr="000E767A">
        <w:rPr>
          <w:rFonts w:ascii="Arial" w:hAnsi="Arial" w:cs="Arial"/>
        </w:rPr>
        <w:t xml:space="preserve"> </w:t>
      </w:r>
      <w:r w:rsidR="00A0489B" w:rsidRPr="000E767A">
        <w:rPr>
          <w:rFonts w:ascii="Arial" w:hAnsi="Arial" w:cs="Arial"/>
        </w:rPr>
        <w:t>υπό 1</w:t>
      </w:r>
      <w:r w:rsidRPr="000E767A">
        <w:rPr>
          <w:rFonts w:ascii="Arial" w:hAnsi="Arial" w:cs="Arial"/>
        </w:rPr>
        <w:t xml:space="preserve"> διατάξεων προκύπτουν τα εξής :</w:t>
      </w:r>
    </w:p>
    <w:p w14:paraId="478E41A4" w14:textId="77777777" w:rsidR="00C12791" w:rsidRPr="000E767A" w:rsidRDefault="00F248BA" w:rsidP="000E767A">
      <w:pPr>
        <w:spacing w:line="276" w:lineRule="auto"/>
        <w:jc w:val="both"/>
        <w:rPr>
          <w:rFonts w:ascii="Arial" w:hAnsi="Arial" w:cs="Arial"/>
        </w:rPr>
      </w:pPr>
      <w:r w:rsidRPr="000E767A">
        <w:rPr>
          <w:rFonts w:ascii="Arial" w:hAnsi="Arial" w:cs="Arial"/>
          <w:b/>
        </w:rPr>
        <w:t>(α)</w:t>
      </w:r>
      <w:r w:rsidRPr="000E767A">
        <w:rPr>
          <w:rFonts w:ascii="Arial" w:hAnsi="Arial" w:cs="Arial"/>
        </w:rPr>
        <w:t xml:space="preserve"> </w:t>
      </w:r>
      <w:r w:rsidR="003245C2" w:rsidRPr="000E767A">
        <w:rPr>
          <w:rFonts w:ascii="Arial" w:hAnsi="Arial" w:cs="Arial"/>
        </w:rPr>
        <w:t>Κάθε</w:t>
      </w:r>
      <w:r w:rsidR="002A0821" w:rsidRPr="000E767A">
        <w:rPr>
          <w:rFonts w:ascii="Arial" w:hAnsi="Arial" w:cs="Arial"/>
        </w:rPr>
        <w:t xml:space="preserve"> ανάρτηση</w:t>
      </w:r>
      <w:r w:rsidR="003245C2" w:rsidRPr="000E767A">
        <w:rPr>
          <w:rFonts w:ascii="Arial" w:hAnsi="Arial" w:cs="Arial"/>
        </w:rPr>
        <w:t xml:space="preserve"> πράξη</w:t>
      </w:r>
      <w:r w:rsidR="002A0821" w:rsidRPr="000E767A">
        <w:rPr>
          <w:rFonts w:ascii="Arial" w:hAnsi="Arial" w:cs="Arial"/>
        </w:rPr>
        <w:t>ς</w:t>
      </w:r>
      <w:r w:rsidR="003245C2" w:rsidRPr="000E767A">
        <w:rPr>
          <w:rFonts w:ascii="Arial" w:hAnsi="Arial" w:cs="Arial"/>
        </w:rPr>
        <w:t xml:space="preserve"> / περίληψη</w:t>
      </w:r>
      <w:r w:rsidR="002A0821" w:rsidRPr="000E767A">
        <w:rPr>
          <w:rFonts w:ascii="Arial" w:hAnsi="Arial" w:cs="Arial"/>
        </w:rPr>
        <w:t>ς</w:t>
      </w:r>
      <w:r w:rsidR="003245C2" w:rsidRPr="000E767A">
        <w:rPr>
          <w:rFonts w:ascii="Arial" w:hAnsi="Arial" w:cs="Arial"/>
        </w:rPr>
        <w:t xml:space="preserve"> που αναφέρεται στον κατάλογο του άρθρου </w:t>
      </w:r>
      <w:r w:rsidR="006E21E1" w:rsidRPr="000E767A">
        <w:rPr>
          <w:rFonts w:ascii="Arial" w:hAnsi="Arial" w:cs="Arial"/>
        </w:rPr>
        <w:t>76</w:t>
      </w:r>
      <w:r w:rsidR="003245C2" w:rsidRPr="000E767A">
        <w:rPr>
          <w:rFonts w:ascii="Arial" w:hAnsi="Arial" w:cs="Arial"/>
        </w:rPr>
        <w:t xml:space="preserve"> § </w:t>
      </w:r>
      <w:r w:rsidR="006E21E1" w:rsidRPr="000E767A">
        <w:rPr>
          <w:rFonts w:ascii="Arial" w:hAnsi="Arial" w:cs="Arial"/>
        </w:rPr>
        <w:t>3</w:t>
      </w:r>
      <w:r w:rsidR="003245C2" w:rsidRPr="000E767A">
        <w:rPr>
          <w:rFonts w:ascii="Arial" w:hAnsi="Arial" w:cs="Arial"/>
        </w:rPr>
        <w:t xml:space="preserve"> του ν. </w:t>
      </w:r>
      <w:r w:rsidR="006E21E1" w:rsidRPr="000E767A">
        <w:rPr>
          <w:rFonts w:ascii="Arial" w:hAnsi="Arial" w:cs="Arial"/>
        </w:rPr>
        <w:t>4727</w:t>
      </w:r>
      <w:r w:rsidR="003245C2" w:rsidRPr="000E767A">
        <w:rPr>
          <w:rFonts w:ascii="Arial" w:hAnsi="Arial" w:cs="Arial"/>
        </w:rPr>
        <w:t>/20</w:t>
      </w:r>
      <w:r w:rsidR="006E21E1" w:rsidRPr="000E767A">
        <w:rPr>
          <w:rFonts w:ascii="Arial" w:hAnsi="Arial" w:cs="Arial"/>
        </w:rPr>
        <w:t>2</w:t>
      </w:r>
      <w:r w:rsidR="003245C2" w:rsidRPr="000E767A">
        <w:rPr>
          <w:rFonts w:ascii="Arial" w:hAnsi="Arial" w:cs="Arial"/>
        </w:rPr>
        <w:t>0</w:t>
      </w:r>
      <w:r w:rsidR="00310CAE" w:rsidRPr="000E767A">
        <w:rPr>
          <w:rFonts w:ascii="Arial" w:hAnsi="Arial" w:cs="Arial"/>
        </w:rPr>
        <w:t xml:space="preserve"> ή άλλη ειδική διάταξη νόμου, η οποία </w:t>
      </w:r>
      <w:r w:rsidR="003245C2" w:rsidRPr="000E767A">
        <w:rPr>
          <w:rFonts w:ascii="Arial" w:hAnsi="Arial" w:cs="Arial"/>
        </w:rPr>
        <w:t>εμπεριέχει προσωπικά δεδομένα</w:t>
      </w:r>
      <w:r w:rsidR="002A0821" w:rsidRPr="000E767A">
        <w:rPr>
          <w:rFonts w:ascii="Arial" w:hAnsi="Arial" w:cs="Arial"/>
        </w:rPr>
        <w:t xml:space="preserve"> συνιστά πράξη επεξεργασίας δεδομένων προσωπικού χαρακτήρα, η νομιμότητα της οποίας θεμελιώνεται στο άρθρο 6 § 1 στοιχεία γ) και ε) του Κανονισμού (ΕΕ) 2016/679</w:t>
      </w:r>
      <w:r w:rsidR="00C12791" w:rsidRPr="000E767A">
        <w:rPr>
          <w:rFonts w:ascii="Arial" w:hAnsi="Arial" w:cs="Arial"/>
        </w:rPr>
        <w:t xml:space="preserve">. </w:t>
      </w:r>
      <w:r w:rsidR="00C12791" w:rsidRPr="000E767A">
        <w:rPr>
          <w:rFonts w:ascii="Arial" w:hAnsi="Arial" w:cs="Arial"/>
          <w:b/>
        </w:rPr>
        <w:t xml:space="preserve">Η εν λόγω ανάρτηση </w:t>
      </w:r>
      <w:r w:rsidR="005A3FEE" w:rsidRPr="000E767A">
        <w:rPr>
          <w:rFonts w:ascii="Arial" w:hAnsi="Arial" w:cs="Arial"/>
          <w:b/>
        </w:rPr>
        <w:t>των πράξεων /</w:t>
      </w:r>
      <w:r w:rsidRPr="000E767A">
        <w:rPr>
          <w:rFonts w:ascii="Arial" w:hAnsi="Arial" w:cs="Arial"/>
          <w:b/>
        </w:rPr>
        <w:t xml:space="preserve"> </w:t>
      </w:r>
      <w:r w:rsidR="005A3FEE" w:rsidRPr="000E767A">
        <w:rPr>
          <w:rFonts w:ascii="Arial" w:hAnsi="Arial" w:cs="Arial"/>
          <w:b/>
        </w:rPr>
        <w:t xml:space="preserve">περιλήψεων </w:t>
      </w:r>
      <w:r w:rsidR="00C12791" w:rsidRPr="000E767A">
        <w:rPr>
          <w:rFonts w:ascii="Arial" w:hAnsi="Arial" w:cs="Arial"/>
          <w:b/>
        </w:rPr>
        <w:t xml:space="preserve">ρυθμίζεται από το ν. </w:t>
      </w:r>
      <w:r w:rsidR="006E21E1" w:rsidRPr="000E767A">
        <w:rPr>
          <w:rFonts w:ascii="Arial" w:hAnsi="Arial" w:cs="Arial"/>
          <w:b/>
        </w:rPr>
        <w:t>4727</w:t>
      </w:r>
      <w:r w:rsidR="00C12791" w:rsidRPr="000E767A">
        <w:rPr>
          <w:rFonts w:ascii="Arial" w:hAnsi="Arial" w:cs="Arial"/>
          <w:b/>
        </w:rPr>
        <w:t>/20</w:t>
      </w:r>
      <w:r w:rsidR="006E21E1" w:rsidRPr="000E767A">
        <w:rPr>
          <w:rFonts w:ascii="Arial" w:hAnsi="Arial" w:cs="Arial"/>
          <w:b/>
        </w:rPr>
        <w:t>2</w:t>
      </w:r>
      <w:r w:rsidR="00C12791" w:rsidRPr="000E767A">
        <w:rPr>
          <w:rFonts w:ascii="Arial" w:hAnsi="Arial" w:cs="Arial"/>
          <w:b/>
        </w:rPr>
        <w:t xml:space="preserve">0 ως υποχρεωτική </w:t>
      </w:r>
      <w:r w:rsidR="00C12791" w:rsidRPr="000E767A">
        <w:rPr>
          <w:rFonts w:ascii="Arial" w:hAnsi="Arial" w:cs="Arial"/>
        </w:rPr>
        <w:t xml:space="preserve">(ίδετε άρθρο </w:t>
      </w:r>
      <w:r w:rsidR="006E21E1" w:rsidRPr="000E767A">
        <w:rPr>
          <w:rFonts w:ascii="Arial" w:hAnsi="Arial" w:cs="Arial"/>
        </w:rPr>
        <w:t>77</w:t>
      </w:r>
      <w:r w:rsidR="00C12791" w:rsidRPr="000E767A">
        <w:rPr>
          <w:rFonts w:ascii="Arial" w:hAnsi="Arial" w:cs="Arial"/>
        </w:rPr>
        <w:t>)</w:t>
      </w:r>
      <w:r w:rsidR="005A3FEE" w:rsidRPr="000E767A">
        <w:rPr>
          <w:rFonts w:ascii="Arial" w:hAnsi="Arial" w:cs="Arial"/>
        </w:rPr>
        <w:t xml:space="preserve"> </w:t>
      </w:r>
      <w:r w:rsidR="005A3FEE" w:rsidRPr="000E767A">
        <w:rPr>
          <w:rFonts w:ascii="Arial" w:hAnsi="Arial" w:cs="Arial"/>
          <w:b/>
        </w:rPr>
        <w:t xml:space="preserve">και διενεργείται αμελλητί </w:t>
      </w:r>
      <w:r w:rsidR="005A3FEE" w:rsidRPr="000E767A">
        <w:rPr>
          <w:rFonts w:ascii="Arial" w:hAnsi="Arial" w:cs="Arial"/>
        </w:rPr>
        <w:t xml:space="preserve">(άρθρο </w:t>
      </w:r>
      <w:r w:rsidR="00D53381" w:rsidRPr="000E767A">
        <w:rPr>
          <w:rFonts w:ascii="Arial" w:hAnsi="Arial" w:cs="Arial"/>
        </w:rPr>
        <w:t>77</w:t>
      </w:r>
      <w:r w:rsidR="005A3FEE" w:rsidRPr="000E767A">
        <w:rPr>
          <w:rFonts w:ascii="Arial" w:hAnsi="Arial" w:cs="Arial"/>
        </w:rPr>
        <w:t xml:space="preserve"> § 1 </w:t>
      </w:r>
      <w:proofErr w:type="spellStart"/>
      <w:r w:rsidR="005A3FEE" w:rsidRPr="000E767A">
        <w:rPr>
          <w:rFonts w:ascii="Arial" w:hAnsi="Arial" w:cs="Arial"/>
        </w:rPr>
        <w:t>εδάφ</w:t>
      </w:r>
      <w:proofErr w:type="spellEnd"/>
      <w:r w:rsidR="005A3FEE" w:rsidRPr="000E767A">
        <w:rPr>
          <w:rFonts w:ascii="Arial" w:hAnsi="Arial" w:cs="Arial"/>
        </w:rPr>
        <w:t xml:space="preserve">. 1 ν. </w:t>
      </w:r>
      <w:r w:rsidR="00D53381" w:rsidRPr="000E767A">
        <w:rPr>
          <w:rFonts w:ascii="Arial" w:hAnsi="Arial" w:cs="Arial"/>
        </w:rPr>
        <w:t>4727</w:t>
      </w:r>
      <w:r w:rsidR="005A3FEE" w:rsidRPr="000E767A">
        <w:rPr>
          <w:rFonts w:ascii="Arial" w:hAnsi="Arial" w:cs="Arial"/>
        </w:rPr>
        <w:t>/20</w:t>
      </w:r>
      <w:r w:rsidR="00D53381" w:rsidRPr="000E767A">
        <w:rPr>
          <w:rFonts w:ascii="Arial" w:hAnsi="Arial" w:cs="Arial"/>
        </w:rPr>
        <w:t>2</w:t>
      </w:r>
      <w:r w:rsidR="005A3FEE" w:rsidRPr="000E767A">
        <w:rPr>
          <w:rFonts w:ascii="Arial" w:hAnsi="Arial" w:cs="Arial"/>
        </w:rPr>
        <w:t xml:space="preserve">0), </w:t>
      </w:r>
      <w:r w:rsidR="005A3FEE" w:rsidRPr="000E767A">
        <w:rPr>
          <w:rFonts w:ascii="Arial" w:hAnsi="Arial" w:cs="Arial"/>
          <w:b/>
        </w:rPr>
        <w:t>με μέριμνα του οργάνου που τις εξέδωσε.</w:t>
      </w:r>
      <w:r w:rsidR="00C12791" w:rsidRPr="000E767A">
        <w:rPr>
          <w:rFonts w:ascii="Arial" w:hAnsi="Arial" w:cs="Arial"/>
        </w:rPr>
        <w:t xml:space="preserve"> </w:t>
      </w:r>
      <w:r w:rsidR="005A3FEE" w:rsidRPr="000E767A">
        <w:rPr>
          <w:rFonts w:ascii="Arial" w:hAnsi="Arial" w:cs="Arial"/>
        </w:rPr>
        <w:t>Π</w:t>
      </w:r>
      <w:r w:rsidR="00C12791" w:rsidRPr="000E767A">
        <w:rPr>
          <w:rFonts w:ascii="Arial" w:hAnsi="Arial" w:cs="Arial"/>
        </w:rPr>
        <w:t>αράλειψή της ενδέχεται να προκαλέσει</w:t>
      </w:r>
      <w:r w:rsidR="005A3FEE" w:rsidRPr="000E767A">
        <w:rPr>
          <w:rFonts w:ascii="Arial" w:hAnsi="Arial" w:cs="Arial"/>
        </w:rPr>
        <w:t xml:space="preserve"> </w:t>
      </w:r>
      <w:r w:rsidR="00C12791" w:rsidRPr="000E767A">
        <w:rPr>
          <w:rFonts w:ascii="Arial" w:hAnsi="Arial" w:cs="Arial"/>
        </w:rPr>
        <w:t>σημαντική ζημία προς αποκατάσταση</w:t>
      </w:r>
      <w:r w:rsidR="005A3FEE" w:rsidRPr="000E767A">
        <w:rPr>
          <w:rFonts w:ascii="Arial" w:hAnsi="Arial" w:cs="Arial"/>
        </w:rPr>
        <w:t>,</w:t>
      </w:r>
      <w:r w:rsidR="00C12791" w:rsidRPr="000E767A">
        <w:rPr>
          <w:rFonts w:ascii="Arial" w:hAnsi="Arial" w:cs="Arial"/>
        </w:rPr>
        <w:t xml:space="preserve"> </w:t>
      </w:r>
      <w:r w:rsidR="005A3FEE" w:rsidRPr="000E767A">
        <w:rPr>
          <w:rFonts w:ascii="Arial" w:hAnsi="Arial" w:cs="Arial"/>
        </w:rPr>
        <w:t xml:space="preserve">πειθαρχική (άρθρο </w:t>
      </w:r>
      <w:r w:rsidR="00D53381" w:rsidRPr="000E767A">
        <w:rPr>
          <w:rFonts w:ascii="Arial" w:hAnsi="Arial" w:cs="Arial"/>
        </w:rPr>
        <w:t>77</w:t>
      </w:r>
      <w:r w:rsidR="005A3FEE" w:rsidRPr="000E767A">
        <w:rPr>
          <w:rFonts w:ascii="Arial" w:hAnsi="Arial" w:cs="Arial"/>
        </w:rPr>
        <w:t xml:space="preserve"> § </w:t>
      </w:r>
      <w:r w:rsidR="00D53381" w:rsidRPr="000E767A">
        <w:rPr>
          <w:rFonts w:ascii="Arial" w:hAnsi="Arial" w:cs="Arial"/>
        </w:rPr>
        <w:t>5</w:t>
      </w:r>
      <w:r w:rsidR="005A3FEE" w:rsidRPr="000E767A">
        <w:rPr>
          <w:rFonts w:ascii="Arial" w:hAnsi="Arial" w:cs="Arial"/>
        </w:rPr>
        <w:t xml:space="preserve"> ν. </w:t>
      </w:r>
      <w:r w:rsidR="00D53381" w:rsidRPr="000E767A">
        <w:rPr>
          <w:rFonts w:ascii="Arial" w:hAnsi="Arial" w:cs="Arial"/>
        </w:rPr>
        <w:t>4727</w:t>
      </w:r>
      <w:r w:rsidR="005A3FEE" w:rsidRPr="000E767A">
        <w:rPr>
          <w:rFonts w:ascii="Arial" w:hAnsi="Arial" w:cs="Arial"/>
        </w:rPr>
        <w:t>/20</w:t>
      </w:r>
      <w:r w:rsidR="00D53381" w:rsidRPr="000E767A">
        <w:rPr>
          <w:rFonts w:ascii="Arial" w:hAnsi="Arial" w:cs="Arial"/>
        </w:rPr>
        <w:t>2</w:t>
      </w:r>
      <w:r w:rsidR="005A3FEE" w:rsidRPr="000E767A">
        <w:rPr>
          <w:rFonts w:ascii="Arial" w:hAnsi="Arial" w:cs="Arial"/>
        </w:rPr>
        <w:t xml:space="preserve">0) </w:t>
      </w:r>
      <w:r w:rsidR="00C12791" w:rsidRPr="000E767A">
        <w:rPr>
          <w:rFonts w:ascii="Arial" w:hAnsi="Arial" w:cs="Arial"/>
        </w:rPr>
        <w:t>και ποινική ευθύνη του υπόχρεου υπαλλήλου.</w:t>
      </w:r>
      <w:r w:rsidR="0006086F" w:rsidRPr="000E767A">
        <w:rPr>
          <w:rFonts w:ascii="Arial" w:hAnsi="Arial" w:cs="Arial"/>
        </w:rPr>
        <w:t xml:space="preserve"> Όμοιες συνέπειες μπορεί να έχει και η υπέρβαση της </w:t>
      </w:r>
      <w:r w:rsidR="0009534B" w:rsidRPr="000E767A">
        <w:rPr>
          <w:rFonts w:ascii="Arial" w:hAnsi="Arial" w:cs="Arial"/>
        </w:rPr>
        <w:t>«</w:t>
      </w:r>
      <w:r w:rsidR="0006086F" w:rsidRPr="000E767A">
        <w:rPr>
          <w:rFonts w:ascii="Arial" w:hAnsi="Arial" w:cs="Arial"/>
        </w:rPr>
        <w:t>υποχρέωσης</w:t>
      </w:r>
      <w:r w:rsidR="0009534B" w:rsidRPr="000E767A">
        <w:rPr>
          <w:rFonts w:ascii="Arial" w:hAnsi="Arial" w:cs="Arial"/>
        </w:rPr>
        <w:t>»</w:t>
      </w:r>
      <w:r w:rsidR="0006086F" w:rsidRPr="000E767A">
        <w:rPr>
          <w:rFonts w:ascii="Arial" w:hAnsi="Arial" w:cs="Arial"/>
        </w:rPr>
        <w:t xml:space="preserve"> ανάρτησης στο Διαδίκτυο, με την έννοια ανάρτησης πράξεων για τις οποίες δεν υφίσταται σχετική υποχρέωση.</w:t>
      </w:r>
    </w:p>
    <w:p w14:paraId="377909E5" w14:textId="77777777" w:rsidR="00F248BA" w:rsidRPr="000E767A" w:rsidRDefault="00F248BA" w:rsidP="000E767A">
      <w:pPr>
        <w:spacing w:line="276" w:lineRule="auto"/>
        <w:jc w:val="both"/>
        <w:rPr>
          <w:rFonts w:ascii="Arial" w:hAnsi="Arial" w:cs="Arial"/>
        </w:rPr>
      </w:pPr>
      <w:r w:rsidRPr="000E767A">
        <w:rPr>
          <w:rFonts w:ascii="Arial" w:hAnsi="Arial" w:cs="Arial"/>
          <w:b/>
        </w:rPr>
        <w:t>(β)</w:t>
      </w:r>
      <w:r w:rsidRPr="000E767A">
        <w:rPr>
          <w:rFonts w:ascii="Arial" w:hAnsi="Arial" w:cs="Arial"/>
        </w:rPr>
        <w:t xml:space="preserve"> Ο</w:t>
      </w:r>
      <w:r w:rsidR="00C12791" w:rsidRPr="000E767A">
        <w:rPr>
          <w:rFonts w:ascii="Arial" w:hAnsi="Arial" w:cs="Arial"/>
        </w:rPr>
        <w:t xml:space="preserve">ι προς ανάρτηση «πράξεις» αναρτώνται </w:t>
      </w:r>
      <w:r w:rsidR="0009534B" w:rsidRPr="000E767A">
        <w:rPr>
          <w:rFonts w:ascii="Arial" w:hAnsi="Arial" w:cs="Arial"/>
        </w:rPr>
        <w:t>καθ’ όλο το περιεχόμενό τους (</w:t>
      </w:r>
      <w:r w:rsidR="00C12791" w:rsidRPr="000E767A">
        <w:rPr>
          <w:rFonts w:ascii="Arial" w:hAnsi="Arial" w:cs="Arial"/>
        </w:rPr>
        <w:t>ως έχουν</w:t>
      </w:r>
      <w:r w:rsidR="0009534B" w:rsidRPr="000E767A">
        <w:rPr>
          <w:rFonts w:ascii="Arial" w:hAnsi="Arial" w:cs="Arial"/>
        </w:rPr>
        <w:t>)</w:t>
      </w:r>
      <w:r w:rsidR="00C12791" w:rsidRPr="000E767A">
        <w:rPr>
          <w:rFonts w:ascii="Arial" w:hAnsi="Arial" w:cs="Arial"/>
        </w:rPr>
        <w:t xml:space="preserve">. Ωστόσο, η ανάρτηση οριοθετείται </w:t>
      </w:r>
      <w:r w:rsidR="00C12791" w:rsidRPr="000E767A">
        <w:rPr>
          <w:rFonts w:ascii="Arial" w:hAnsi="Arial" w:cs="Arial"/>
          <w:b/>
        </w:rPr>
        <w:t>στις περιπτώσεις υποχρέωσης ανάρτησης «περίληψης»</w:t>
      </w:r>
      <w:r w:rsidR="00C12791" w:rsidRPr="000E767A">
        <w:rPr>
          <w:rFonts w:ascii="Arial" w:hAnsi="Arial" w:cs="Arial"/>
        </w:rPr>
        <w:t xml:space="preserve"> πράξεων στο Διαδίκτυο</w:t>
      </w:r>
      <w:r w:rsidR="007A58D3" w:rsidRPr="000E767A">
        <w:rPr>
          <w:rFonts w:ascii="Arial" w:hAnsi="Arial" w:cs="Arial"/>
        </w:rPr>
        <w:t xml:space="preserve"> (άρθρο </w:t>
      </w:r>
      <w:r w:rsidR="00D53381" w:rsidRPr="000E767A">
        <w:rPr>
          <w:rFonts w:ascii="Arial" w:hAnsi="Arial" w:cs="Arial"/>
        </w:rPr>
        <w:t>77</w:t>
      </w:r>
      <w:r w:rsidR="007A58D3" w:rsidRPr="000E767A">
        <w:rPr>
          <w:rFonts w:ascii="Arial" w:hAnsi="Arial" w:cs="Arial"/>
        </w:rPr>
        <w:t xml:space="preserve"> § 4 ν. </w:t>
      </w:r>
      <w:r w:rsidR="00D53381" w:rsidRPr="000E767A">
        <w:rPr>
          <w:rFonts w:ascii="Arial" w:hAnsi="Arial" w:cs="Arial"/>
        </w:rPr>
        <w:t>4727</w:t>
      </w:r>
      <w:r w:rsidR="007A58D3" w:rsidRPr="000E767A">
        <w:rPr>
          <w:rFonts w:ascii="Arial" w:hAnsi="Arial" w:cs="Arial"/>
        </w:rPr>
        <w:t>/20</w:t>
      </w:r>
      <w:r w:rsidR="00D53381" w:rsidRPr="000E767A">
        <w:rPr>
          <w:rFonts w:ascii="Arial" w:hAnsi="Arial" w:cs="Arial"/>
        </w:rPr>
        <w:t>2</w:t>
      </w:r>
      <w:r w:rsidR="007A58D3" w:rsidRPr="000E767A">
        <w:rPr>
          <w:rFonts w:ascii="Arial" w:hAnsi="Arial" w:cs="Arial"/>
        </w:rPr>
        <w:t>0)</w:t>
      </w:r>
      <w:r w:rsidR="00C12791" w:rsidRPr="000E767A">
        <w:rPr>
          <w:rFonts w:ascii="Arial" w:hAnsi="Arial" w:cs="Arial"/>
        </w:rPr>
        <w:t xml:space="preserve">. Στην περίπτωση αυτή, η δημόσια αρχή οφείλει να αναρτά </w:t>
      </w:r>
      <w:r w:rsidR="00C12791" w:rsidRPr="000E767A">
        <w:rPr>
          <w:rFonts w:ascii="Arial" w:hAnsi="Arial" w:cs="Arial"/>
          <w:b/>
        </w:rPr>
        <w:t>μόνο όσα προσωπικά δεδομένα</w:t>
      </w:r>
      <w:r w:rsidR="005A3FEE" w:rsidRPr="000E767A">
        <w:rPr>
          <w:rFonts w:ascii="Arial" w:hAnsi="Arial" w:cs="Arial"/>
          <w:b/>
        </w:rPr>
        <w:t>, περιλαμβανόμενα</w:t>
      </w:r>
      <w:r w:rsidR="00C12791" w:rsidRPr="000E767A">
        <w:rPr>
          <w:rFonts w:ascii="Arial" w:hAnsi="Arial" w:cs="Arial"/>
          <w:b/>
        </w:rPr>
        <w:t xml:space="preserve"> στην πράξη</w:t>
      </w:r>
      <w:r w:rsidR="005A3FEE" w:rsidRPr="000E767A">
        <w:rPr>
          <w:rFonts w:ascii="Arial" w:hAnsi="Arial" w:cs="Arial"/>
          <w:b/>
        </w:rPr>
        <w:t>,</w:t>
      </w:r>
      <w:r w:rsidR="00C12791" w:rsidRPr="000E767A">
        <w:rPr>
          <w:rFonts w:ascii="Arial" w:hAnsi="Arial" w:cs="Arial"/>
          <w:b/>
        </w:rPr>
        <w:t xml:space="preserve"> είναι κατάλληλα, συναφή και αναγκαία για τους σκοπούς</w:t>
      </w:r>
      <w:r w:rsidR="005A3FEE" w:rsidRPr="000E767A">
        <w:rPr>
          <w:rFonts w:ascii="Arial" w:hAnsi="Arial" w:cs="Arial"/>
          <w:b/>
        </w:rPr>
        <w:t xml:space="preserve"> </w:t>
      </w:r>
      <w:r w:rsidR="0009534B" w:rsidRPr="000E767A">
        <w:rPr>
          <w:rFonts w:ascii="Arial" w:hAnsi="Arial" w:cs="Arial"/>
          <w:b/>
        </w:rPr>
        <w:t xml:space="preserve">ενίσχυσης της </w:t>
      </w:r>
      <w:r w:rsidR="005A3FEE" w:rsidRPr="000E767A">
        <w:rPr>
          <w:rFonts w:ascii="Arial" w:hAnsi="Arial" w:cs="Arial"/>
          <w:b/>
        </w:rPr>
        <w:t>διαφάνειας που επιδιώκει ο νομοθέτης</w:t>
      </w:r>
      <w:r w:rsidR="008250D3" w:rsidRPr="000E767A">
        <w:rPr>
          <w:rFonts w:ascii="Arial" w:hAnsi="Arial" w:cs="Arial"/>
          <w:b/>
        </w:rPr>
        <w:t xml:space="preserve"> (ελαχιστοποίηση των δεδομένων), λαμβάνοντας, επιπλέον, κατάλληλα μέτρα για την εμπιστευτικότητα αυτών (π.χ. </w:t>
      </w:r>
      <w:proofErr w:type="spellStart"/>
      <w:r w:rsidR="008250D3" w:rsidRPr="000E767A">
        <w:rPr>
          <w:rFonts w:ascii="Arial" w:hAnsi="Arial" w:cs="Arial"/>
          <w:b/>
        </w:rPr>
        <w:t>ψευδωνυμοποίηση</w:t>
      </w:r>
      <w:proofErr w:type="spellEnd"/>
      <w:r w:rsidR="008250D3" w:rsidRPr="000E767A">
        <w:rPr>
          <w:rFonts w:ascii="Arial" w:hAnsi="Arial" w:cs="Arial"/>
          <w:b/>
        </w:rPr>
        <w:t xml:space="preserve"> ονοματεπωνύμου)</w:t>
      </w:r>
      <w:r w:rsidR="00132B53" w:rsidRPr="000E767A">
        <w:rPr>
          <w:rFonts w:ascii="Arial" w:hAnsi="Arial" w:cs="Arial"/>
          <w:b/>
        </w:rPr>
        <w:t>,</w:t>
      </w:r>
      <w:r w:rsidR="00132B53" w:rsidRPr="000E767A">
        <w:rPr>
          <w:rFonts w:ascii="Arial" w:hAnsi="Arial" w:cs="Arial"/>
        </w:rPr>
        <w:t xml:space="preserve"> σύμφωνα με τους κανόνες για την προστασία του ατόμου από την επεξεργασία δεδομένων προσωπικού χαρακτήρα (άρθρο 79 § 1 </w:t>
      </w:r>
      <w:proofErr w:type="spellStart"/>
      <w:r w:rsidR="00132B53" w:rsidRPr="000E767A">
        <w:rPr>
          <w:rFonts w:ascii="Arial" w:hAnsi="Arial" w:cs="Arial"/>
        </w:rPr>
        <w:t>εδάφ</w:t>
      </w:r>
      <w:proofErr w:type="spellEnd"/>
      <w:r w:rsidR="00132B53" w:rsidRPr="000E767A">
        <w:rPr>
          <w:rFonts w:ascii="Arial" w:hAnsi="Arial" w:cs="Arial"/>
        </w:rPr>
        <w:t>. 1 του ν. 4727/2020)</w:t>
      </w:r>
      <w:r w:rsidR="003245C2" w:rsidRPr="000E767A">
        <w:rPr>
          <w:rFonts w:ascii="Arial" w:hAnsi="Arial" w:cs="Arial"/>
          <w:b/>
        </w:rPr>
        <w:t>.</w:t>
      </w:r>
    </w:p>
    <w:p w14:paraId="397D5D73" w14:textId="77777777" w:rsidR="00164119" w:rsidRPr="000E767A" w:rsidRDefault="00F248BA" w:rsidP="000E767A">
      <w:pPr>
        <w:pStyle w:val="-HTML"/>
        <w:spacing w:line="276" w:lineRule="auto"/>
        <w:jc w:val="both"/>
        <w:rPr>
          <w:rFonts w:ascii="Arial" w:hAnsi="Arial" w:cs="Arial"/>
          <w:sz w:val="22"/>
          <w:szCs w:val="22"/>
        </w:rPr>
      </w:pPr>
      <w:r w:rsidRPr="000E767A">
        <w:rPr>
          <w:rFonts w:ascii="Arial" w:hAnsi="Arial" w:cs="Arial"/>
          <w:b/>
          <w:sz w:val="22"/>
          <w:szCs w:val="22"/>
        </w:rPr>
        <w:t>(γ)</w:t>
      </w:r>
      <w:r w:rsidRPr="000E767A">
        <w:rPr>
          <w:rFonts w:ascii="Arial" w:hAnsi="Arial" w:cs="Arial"/>
          <w:sz w:val="22"/>
          <w:szCs w:val="22"/>
        </w:rPr>
        <w:t xml:space="preserve"> </w:t>
      </w:r>
      <w:r w:rsidR="008250D3" w:rsidRPr="000E767A">
        <w:rPr>
          <w:rFonts w:ascii="Arial" w:hAnsi="Arial" w:cs="Arial"/>
          <w:sz w:val="22"/>
          <w:szCs w:val="22"/>
        </w:rPr>
        <w:t xml:space="preserve">Περαιτέρω, η ανάρτηση αποκλείεται στο μέτρο που η </w:t>
      </w:r>
      <w:proofErr w:type="spellStart"/>
      <w:r w:rsidR="008250D3" w:rsidRPr="000E767A">
        <w:rPr>
          <w:rFonts w:ascii="Arial" w:hAnsi="Arial" w:cs="Arial"/>
          <w:sz w:val="22"/>
          <w:szCs w:val="22"/>
        </w:rPr>
        <w:t>αναρτητέα</w:t>
      </w:r>
      <w:proofErr w:type="spellEnd"/>
      <w:r w:rsidR="008250D3" w:rsidRPr="000E767A">
        <w:rPr>
          <w:rFonts w:ascii="Arial" w:hAnsi="Arial" w:cs="Arial"/>
          <w:sz w:val="22"/>
          <w:szCs w:val="22"/>
        </w:rPr>
        <w:t xml:space="preserve"> πράξη </w:t>
      </w:r>
      <w:r w:rsidR="003245C2" w:rsidRPr="000E767A">
        <w:rPr>
          <w:rFonts w:ascii="Arial" w:hAnsi="Arial" w:cs="Arial"/>
          <w:sz w:val="22"/>
          <w:szCs w:val="22"/>
        </w:rPr>
        <w:t xml:space="preserve">εμπεριέχει </w:t>
      </w:r>
      <w:r w:rsidR="00132B53" w:rsidRPr="000E767A">
        <w:rPr>
          <w:rFonts w:ascii="Arial" w:eastAsia="Times New Roman" w:hAnsi="Arial" w:cs="Arial"/>
          <w:color w:val="000000"/>
          <w:sz w:val="22"/>
          <w:szCs w:val="22"/>
          <w:lang w:eastAsia="el-GR"/>
        </w:rPr>
        <w:t>ειδικές κατηγορίες δεδομένων προσωπικού χαρακτήρα και δεδομένα προσωπικού χαρακτήρα που αφορούν ποινικές καταδίκες και αδικήματα</w:t>
      </w:r>
      <w:r w:rsidR="008250D3" w:rsidRPr="000E767A">
        <w:rPr>
          <w:rFonts w:ascii="Arial" w:hAnsi="Arial" w:cs="Arial"/>
          <w:b/>
          <w:sz w:val="22"/>
          <w:szCs w:val="22"/>
        </w:rPr>
        <w:t xml:space="preserve"> </w:t>
      </w:r>
      <w:r w:rsidR="008250D3" w:rsidRPr="000E767A">
        <w:rPr>
          <w:rFonts w:ascii="Arial" w:hAnsi="Arial" w:cs="Arial"/>
          <w:sz w:val="22"/>
          <w:szCs w:val="22"/>
        </w:rPr>
        <w:t>(</w:t>
      </w:r>
      <w:r w:rsidR="008250D3" w:rsidRPr="000E767A">
        <w:rPr>
          <w:rFonts w:ascii="Arial" w:hAnsi="Arial" w:cs="Arial"/>
          <w:b/>
          <w:sz w:val="22"/>
          <w:szCs w:val="22"/>
        </w:rPr>
        <w:t>δεν αναρτώνται</w:t>
      </w:r>
      <w:r w:rsidR="00132B53" w:rsidRPr="000E767A">
        <w:rPr>
          <w:rFonts w:ascii="Arial" w:hAnsi="Arial" w:cs="Arial"/>
          <w:sz w:val="22"/>
          <w:szCs w:val="22"/>
        </w:rPr>
        <w:t xml:space="preserve">, άρθρο 79 § 1 </w:t>
      </w:r>
      <w:proofErr w:type="spellStart"/>
      <w:r w:rsidR="00132B53" w:rsidRPr="000E767A">
        <w:rPr>
          <w:rFonts w:ascii="Arial" w:hAnsi="Arial" w:cs="Arial"/>
          <w:sz w:val="22"/>
          <w:szCs w:val="22"/>
        </w:rPr>
        <w:t>εδάφ</w:t>
      </w:r>
      <w:proofErr w:type="spellEnd"/>
      <w:r w:rsidR="00132B53" w:rsidRPr="000E767A">
        <w:rPr>
          <w:rFonts w:ascii="Arial" w:hAnsi="Arial" w:cs="Arial"/>
          <w:sz w:val="22"/>
          <w:szCs w:val="22"/>
        </w:rPr>
        <w:t>. 2 ν. 4727/2020</w:t>
      </w:r>
      <w:r w:rsidR="00F91B44" w:rsidRPr="000E767A">
        <w:rPr>
          <w:rFonts w:ascii="Arial" w:hAnsi="Arial" w:cs="Arial"/>
          <w:sz w:val="22"/>
          <w:szCs w:val="22"/>
        </w:rPr>
        <w:t>)</w:t>
      </w:r>
      <w:r w:rsidR="00164119" w:rsidRPr="000E767A">
        <w:rPr>
          <w:rFonts w:ascii="Arial" w:hAnsi="Arial" w:cs="Arial"/>
          <w:sz w:val="22"/>
          <w:szCs w:val="22"/>
        </w:rPr>
        <w:t>. Επίσης</w:t>
      </w:r>
      <w:r w:rsidR="00F91B44" w:rsidRPr="000E767A">
        <w:rPr>
          <w:rFonts w:ascii="Arial" w:hAnsi="Arial" w:cs="Arial"/>
          <w:sz w:val="22"/>
          <w:szCs w:val="22"/>
        </w:rPr>
        <w:t>,</w:t>
      </w:r>
      <w:r w:rsidR="00164119" w:rsidRPr="000E767A">
        <w:rPr>
          <w:rFonts w:ascii="Arial" w:hAnsi="Arial" w:cs="Arial"/>
          <w:sz w:val="22"/>
          <w:szCs w:val="22"/>
        </w:rPr>
        <w:t xml:space="preserve"> δεν αναρτώνται πράξεις που εμπεριέχουν</w:t>
      </w:r>
      <w:r w:rsidR="00F91B44" w:rsidRPr="000E767A">
        <w:rPr>
          <w:rFonts w:ascii="Arial" w:hAnsi="Arial" w:cs="Arial"/>
          <w:b/>
          <w:sz w:val="22"/>
          <w:szCs w:val="22"/>
        </w:rPr>
        <w:t xml:space="preserve"> </w:t>
      </w:r>
      <w:r w:rsidR="00F91B44" w:rsidRPr="000E767A">
        <w:rPr>
          <w:rFonts w:ascii="Arial" w:eastAsia="Times New Roman" w:hAnsi="Arial" w:cs="Arial"/>
          <w:color w:val="000000"/>
          <w:sz w:val="22"/>
          <w:szCs w:val="22"/>
          <w:lang w:eastAsia="el-GR"/>
        </w:rPr>
        <w:t>κρατικά απόρρητα, δικαιώματα πνευματικής και βιομηχανικής ιδιοκτησίας, καθώς και εταιρικά ή άλλα απόρρητα που προβλέπονται από ειδικότερες διατάξεις (άρθρο 79 § 2 ν. 4727/2020)</w:t>
      </w:r>
      <w:r w:rsidR="007A58D3" w:rsidRPr="000E767A">
        <w:rPr>
          <w:rFonts w:ascii="Arial" w:hAnsi="Arial" w:cs="Arial"/>
          <w:sz w:val="22"/>
          <w:szCs w:val="22"/>
        </w:rPr>
        <w:t xml:space="preserve"> και</w:t>
      </w:r>
      <w:r w:rsidR="00164119" w:rsidRPr="000E767A">
        <w:rPr>
          <w:rFonts w:ascii="Arial" w:hAnsi="Arial" w:cs="Arial"/>
          <w:sz w:val="22"/>
          <w:szCs w:val="22"/>
        </w:rPr>
        <w:t>, τέλος,</w:t>
      </w:r>
      <w:r w:rsidR="007A58D3" w:rsidRPr="000E767A">
        <w:rPr>
          <w:rFonts w:ascii="Arial" w:hAnsi="Arial" w:cs="Arial"/>
          <w:sz w:val="22"/>
          <w:szCs w:val="22"/>
        </w:rPr>
        <w:t xml:space="preserve"> </w:t>
      </w:r>
      <w:r w:rsidR="00164119" w:rsidRPr="000E767A">
        <w:rPr>
          <w:rFonts w:ascii="Arial" w:hAnsi="Arial" w:cs="Arial"/>
          <w:sz w:val="22"/>
          <w:szCs w:val="22"/>
        </w:rPr>
        <w:t xml:space="preserve">η ανάρτηση </w:t>
      </w:r>
      <w:r w:rsidR="007A58D3" w:rsidRPr="000E767A">
        <w:rPr>
          <w:rFonts w:ascii="Arial" w:hAnsi="Arial" w:cs="Arial"/>
          <w:sz w:val="22"/>
          <w:szCs w:val="22"/>
        </w:rPr>
        <w:t>εξαιρείται στο μέτρο που αφορά έγγραφα και στοιχεία δημοσίων συμβάσεων που καταχωρίζονται υποχρεωτικά στο Κεντρικό Ηλεκτρονικό Μητρώο Δημοσίων Συμβάσεων (</w:t>
      </w:r>
      <w:r w:rsidR="007A58D3" w:rsidRPr="000E767A">
        <w:rPr>
          <w:rFonts w:ascii="Arial" w:hAnsi="Arial" w:cs="Arial"/>
          <w:b/>
          <w:sz w:val="22"/>
          <w:szCs w:val="22"/>
        </w:rPr>
        <w:t>ΚΗΜΔΗΣ</w:t>
      </w:r>
      <w:r w:rsidR="007A58D3" w:rsidRPr="000E767A">
        <w:rPr>
          <w:rFonts w:ascii="Arial" w:hAnsi="Arial" w:cs="Arial"/>
          <w:sz w:val="22"/>
          <w:szCs w:val="22"/>
        </w:rPr>
        <w:t>) του άρθρου 11 του ν. 4013/2011</w:t>
      </w:r>
      <w:r w:rsidR="00F91B44" w:rsidRPr="000E767A">
        <w:rPr>
          <w:rFonts w:ascii="Arial" w:hAnsi="Arial" w:cs="Arial"/>
          <w:sz w:val="22"/>
          <w:szCs w:val="22"/>
        </w:rPr>
        <w:t xml:space="preserve"> (άρθρο 77 § 6 ν. 4727/2020)</w:t>
      </w:r>
      <w:r w:rsidRPr="000E767A">
        <w:rPr>
          <w:rFonts w:ascii="Arial" w:hAnsi="Arial" w:cs="Arial"/>
          <w:sz w:val="22"/>
          <w:szCs w:val="22"/>
        </w:rPr>
        <w:t>._</w:t>
      </w:r>
    </w:p>
    <w:p w14:paraId="1976D4A7" w14:textId="77777777" w:rsidR="00164119" w:rsidRPr="000E767A" w:rsidRDefault="00164119" w:rsidP="000E767A">
      <w:pPr>
        <w:pStyle w:val="-HTML"/>
        <w:spacing w:line="276" w:lineRule="auto"/>
        <w:jc w:val="both"/>
        <w:rPr>
          <w:rFonts w:ascii="Arial" w:hAnsi="Arial" w:cs="Arial"/>
          <w:sz w:val="22"/>
          <w:szCs w:val="22"/>
        </w:rPr>
      </w:pPr>
    </w:p>
    <w:p w14:paraId="7EC8D644" w14:textId="77777777" w:rsidR="00164119" w:rsidRPr="000E767A" w:rsidRDefault="00164119" w:rsidP="000E767A">
      <w:pPr>
        <w:pStyle w:val="-HTML"/>
        <w:spacing w:line="276" w:lineRule="auto"/>
        <w:jc w:val="center"/>
        <w:rPr>
          <w:rFonts w:ascii="Arial" w:hAnsi="Arial" w:cs="Arial"/>
          <w:sz w:val="22"/>
          <w:szCs w:val="22"/>
        </w:rPr>
      </w:pPr>
      <w:r w:rsidRPr="000E767A">
        <w:rPr>
          <w:rFonts w:ascii="Arial" w:hAnsi="Arial" w:cs="Arial"/>
          <w:sz w:val="22"/>
          <w:szCs w:val="22"/>
        </w:rPr>
        <w:t>Με εκτίμηση</w:t>
      </w:r>
    </w:p>
    <w:p w14:paraId="4DEBCF0F" w14:textId="77777777" w:rsidR="00091EAB" w:rsidRPr="00091EAB" w:rsidRDefault="00091EAB" w:rsidP="00091EAB">
      <w:pPr>
        <w:jc w:val="center"/>
        <w:rPr>
          <w:rFonts w:ascii="Arial" w:hAnsi="Arial" w:cs="Arial"/>
        </w:rPr>
      </w:pPr>
      <w:r w:rsidRPr="00091EAB">
        <w:rPr>
          <w:rFonts w:ascii="Arial" w:hAnsi="Arial" w:cs="Arial"/>
          <w:color w:val="2C363A"/>
          <w:shd w:val="clear" w:color="auto" w:fill="FFFFFF"/>
        </w:rPr>
        <w:t>Για τον Υπεύθυνο Προστασίας Δεδομένων</w:t>
      </w:r>
      <w:r w:rsidRPr="00091EAB">
        <w:rPr>
          <w:rFonts w:ascii="Arial" w:hAnsi="Arial" w:cs="Arial"/>
          <w:color w:val="2C363A"/>
        </w:rPr>
        <w:br/>
      </w:r>
      <w:r w:rsidRPr="00091EAB">
        <w:rPr>
          <w:rFonts w:ascii="Arial" w:hAnsi="Arial" w:cs="Arial"/>
          <w:color w:val="2C363A"/>
          <w:shd w:val="clear" w:color="auto" w:fill="FFFFFF"/>
        </w:rPr>
        <w:t>KPS GROUP Ι.Κ.Ε.</w:t>
      </w:r>
      <w:r w:rsidRPr="00091EAB">
        <w:rPr>
          <w:rFonts w:ascii="Arial" w:hAnsi="Arial" w:cs="Arial"/>
          <w:color w:val="2C363A"/>
        </w:rPr>
        <w:br/>
      </w:r>
      <w:r w:rsidRPr="00091EAB">
        <w:rPr>
          <w:rFonts w:ascii="Arial" w:hAnsi="Arial" w:cs="Arial"/>
          <w:color w:val="2C363A"/>
          <w:shd w:val="clear" w:color="auto" w:fill="FFFFFF"/>
        </w:rPr>
        <w:t xml:space="preserve">Γιώργος </w:t>
      </w:r>
      <w:proofErr w:type="spellStart"/>
      <w:r w:rsidRPr="00091EAB">
        <w:rPr>
          <w:rFonts w:ascii="Arial" w:hAnsi="Arial" w:cs="Arial"/>
          <w:color w:val="2C363A"/>
          <w:shd w:val="clear" w:color="auto" w:fill="FFFFFF"/>
        </w:rPr>
        <w:t>Τάντης</w:t>
      </w:r>
      <w:proofErr w:type="spellEnd"/>
      <w:r w:rsidRPr="00091EAB">
        <w:rPr>
          <w:rFonts w:ascii="Arial" w:hAnsi="Arial" w:cs="Arial"/>
          <w:color w:val="2C363A"/>
        </w:rPr>
        <w:br/>
      </w:r>
      <w:r w:rsidRPr="00091EAB">
        <w:rPr>
          <w:rFonts w:ascii="Arial" w:hAnsi="Arial" w:cs="Arial"/>
          <w:color w:val="2C363A"/>
          <w:shd w:val="clear" w:color="auto" w:fill="FFFFFF"/>
        </w:rPr>
        <w:t xml:space="preserve">Νομικός, </w:t>
      </w:r>
      <w:proofErr w:type="spellStart"/>
      <w:r w:rsidRPr="00091EAB">
        <w:rPr>
          <w:rFonts w:ascii="Arial" w:hAnsi="Arial" w:cs="Arial"/>
          <w:color w:val="2C363A"/>
          <w:shd w:val="clear" w:color="auto" w:fill="FFFFFF"/>
        </w:rPr>
        <w:t>cDPO</w:t>
      </w:r>
      <w:proofErr w:type="spellEnd"/>
      <w:r w:rsidRPr="00091EAB">
        <w:rPr>
          <w:rFonts w:ascii="Arial" w:hAnsi="Arial" w:cs="Arial"/>
          <w:color w:val="2C363A"/>
          <w:shd w:val="clear" w:color="auto" w:fill="FFFFFF"/>
        </w:rPr>
        <w:t xml:space="preserve">, </w:t>
      </w:r>
      <w:proofErr w:type="spellStart"/>
      <w:r w:rsidRPr="00091EAB">
        <w:rPr>
          <w:rFonts w:ascii="Arial" w:hAnsi="Arial" w:cs="Arial"/>
          <w:color w:val="2C363A"/>
          <w:shd w:val="clear" w:color="auto" w:fill="FFFFFF"/>
        </w:rPr>
        <w:t>LegalTech</w:t>
      </w:r>
      <w:proofErr w:type="spellEnd"/>
      <w:r w:rsidRPr="00091EAB">
        <w:rPr>
          <w:rFonts w:ascii="Arial" w:hAnsi="Arial" w:cs="Arial"/>
          <w:color w:val="2C363A"/>
          <w:shd w:val="clear" w:color="auto" w:fill="FFFFFF"/>
        </w:rPr>
        <w:t xml:space="preserve"> </w:t>
      </w:r>
      <w:proofErr w:type="spellStart"/>
      <w:r w:rsidRPr="00091EAB">
        <w:rPr>
          <w:rFonts w:ascii="Arial" w:hAnsi="Arial" w:cs="Arial"/>
          <w:color w:val="2C363A"/>
          <w:shd w:val="clear" w:color="auto" w:fill="FFFFFF"/>
        </w:rPr>
        <w:t>exp</w:t>
      </w:r>
      <w:proofErr w:type="spellEnd"/>
      <w:r w:rsidRPr="00091EAB">
        <w:rPr>
          <w:rFonts w:ascii="Arial" w:hAnsi="Arial" w:cs="Arial"/>
          <w:color w:val="2C363A"/>
          <w:shd w:val="clear" w:color="auto" w:fill="FFFFFF"/>
        </w:rPr>
        <w:t>.</w:t>
      </w:r>
      <w:r w:rsidRPr="00091EAB">
        <w:rPr>
          <w:rFonts w:ascii="Arial" w:hAnsi="Arial" w:cs="Arial"/>
          <w:color w:val="2C363A"/>
        </w:rPr>
        <w:br/>
      </w:r>
      <w:proofErr w:type="spellStart"/>
      <w:r w:rsidRPr="00091EAB">
        <w:rPr>
          <w:rFonts w:ascii="Arial" w:hAnsi="Arial" w:cs="Arial"/>
          <w:color w:val="2C363A"/>
          <w:shd w:val="clear" w:color="auto" w:fill="FFFFFF"/>
        </w:rPr>
        <w:t>υπ.Δρ</w:t>
      </w:r>
      <w:proofErr w:type="spellEnd"/>
      <w:r w:rsidRPr="00091EAB">
        <w:rPr>
          <w:rFonts w:ascii="Arial" w:hAnsi="Arial" w:cs="Arial"/>
          <w:color w:val="2C363A"/>
          <w:shd w:val="clear" w:color="auto" w:fill="FFFFFF"/>
        </w:rPr>
        <w:t>, LLM, ΜΔΕ</w:t>
      </w:r>
    </w:p>
    <w:p w14:paraId="3A8E12E6" w14:textId="77777777" w:rsidR="00091EAB" w:rsidRPr="000E767A" w:rsidRDefault="00091EAB" w:rsidP="000E767A">
      <w:pPr>
        <w:pStyle w:val="-HTML"/>
        <w:spacing w:line="276" w:lineRule="auto"/>
        <w:jc w:val="center"/>
        <w:rPr>
          <w:rFonts w:ascii="Arial" w:hAnsi="Arial" w:cs="Arial"/>
          <w:sz w:val="22"/>
          <w:szCs w:val="22"/>
        </w:rPr>
      </w:pPr>
    </w:p>
    <w:p w14:paraId="3F21BBB0" w14:textId="09655642" w:rsidR="000E767A" w:rsidRPr="00AF3620" w:rsidRDefault="001C4967" w:rsidP="00AF3620">
      <w:pPr>
        <w:spacing w:after="200" w:line="276" w:lineRule="auto"/>
        <w:jc w:val="both"/>
        <w:rPr>
          <w:rFonts w:ascii="Arial" w:hAnsi="Arial" w:cs="Arial"/>
        </w:rPr>
      </w:pPr>
      <w:r w:rsidRPr="000E767A">
        <w:rPr>
          <w:rFonts w:ascii="Arial" w:hAnsi="Arial" w:cs="Arial"/>
        </w:rPr>
        <w:br w:type="page"/>
      </w:r>
    </w:p>
    <w:p w14:paraId="0C2A3298" w14:textId="77777777" w:rsidR="001C4967" w:rsidRPr="000E767A" w:rsidRDefault="001C4967" w:rsidP="000E767A">
      <w:pPr>
        <w:spacing w:line="276" w:lineRule="auto"/>
        <w:jc w:val="center"/>
        <w:rPr>
          <w:rFonts w:ascii="Arial" w:hAnsi="Arial" w:cs="Arial"/>
          <w:b/>
          <w:u w:val="single"/>
        </w:rPr>
      </w:pPr>
      <w:r w:rsidRPr="000E767A">
        <w:rPr>
          <w:rFonts w:ascii="Arial" w:hAnsi="Arial" w:cs="Arial"/>
          <w:b/>
          <w:u w:val="single"/>
        </w:rPr>
        <w:t>ΠΑΡΑΡΤΗΜΑ Ι</w:t>
      </w:r>
    </w:p>
    <w:p w14:paraId="49E3BB06" w14:textId="77777777" w:rsidR="00E72DF2" w:rsidRPr="000E767A" w:rsidRDefault="00E72DF2" w:rsidP="000E767A">
      <w:pPr>
        <w:spacing w:line="276" w:lineRule="auto"/>
        <w:jc w:val="center"/>
        <w:rPr>
          <w:rFonts w:ascii="Arial" w:hAnsi="Arial" w:cs="Arial"/>
          <w:b/>
          <w:u w:val="single"/>
        </w:rPr>
      </w:pPr>
    </w:p>
    <w:p w14:paraId="408AABCC" w14:textId="77777777" w:rsidR="001C4967" w:rsidRPr="000E767A" w:rsidRDefault="001C4967" w:rsidP="000E767A">
      <w:pPr>
        <w:spacing w:line="276" w:lineRule="auto"/>
        <w:jc w:val="center"/>
        <w:rPr>
          <w:rFonts w:ascii="Arial" w:hAnsi="Arial" w:cs="Arial"/>
          <w:b/>
          <w:color w:val="1F497D" w:themeColor="text2"/>
        </w:rPr>
      </w:pPr>
      <w:r w:rsidRPr="000E767A">
        <w:rPr>
          <w:rFonts w:ascii="Arial" w:hAnsi="Arial" w:cs="Arial"/>
          <w:b/>
          <w:color w:val="1F497D" w:themeColor="text2"/>
        </w:rPr>
        <w:t>ΠΕΡΙΠΤΩΣΙΟΛΟΓΙΑ ΠΡΑΞΕΩΝ ΠΟΥ ΑΝΑΡΤΩΝΤΑΙ ΣΤΟ ΔΙΑΔΙΚΤΥΟ</w:t>
      </w:r>
    </w:p>
    <w:sdt>
      <w:sdtPr>
        <w:rPr>
          <w:rFonts w:ascii="Arial" w:eastAsiaTheme="minorHAnsi" w:hAnsi="Arial" w:cs="Arial"/>
          <w:b w:val="0"/>
          <w:bCs w:val="0"/>
          <w:color w:val="auto"/>
          <w:sz w:val="22"/>
          <w:szCs w:val="22"/>
        </w:rPr>
        <w:id w:val="907791642"/>
        <w:docPartObj>
          <w:docPartGallery w:val="Table of Contents"/>
          <w:docPartUnique/>
        </w:docPartObj>
      </w:sdtPr>
      <w:sdtEndPr>
        <w:rPr>
          <w:rFonts w:eastAsia="Calibri"/>
        </w:rPr>
      </w:sdtEndPr>
      <w:sdtContent>
        <w:p w14:paraId="22ED8A0D" w14:textId="77777777" w:rsidR="001C4967" w:rsidRPr="000E767A" w:rsidRDefault="001C4967" w:rsidP="000E767A">
          <w:pPr>
            <w:pStyle w:val="a7"/>
            <w:jc w:val="center"/>
            <w:rPr>
              <w:rFonts w:ascii="Arial" w:hAnsi="Arial" w:cs="Arial"/>
              <w:sz w:val="22"/>
              <w:szCs w:val="22"/>
            </w:rPr>
          </w:pPr>
          <w:r w:rsidRPr="000E767A">
            <w:rPr>
              <w:rFonts w:ascii="Arial" w:hAnsi="Arial" w:cs="Arial"/>
              <w:sz w:val="22"/>
              <w:szCs w:val="22"/>
            </w:rPr>
            <w:t>Περιεχόμενα</w:t>
          </w:r>
        </w:p>
        <w:p w14:paraId="0DD5DF81" w14:textId="77777777" w:rsidR="00B02821" w:rsidRDefault="001C4967">
          <w:pPr>
            <w:pStyle w:val="10"/>
            <w:tabs>
              <w:tab w:val="right" w:leader="dot" w:pos="8296"/>
            </w:tabs>
            <w:rPr>
              <w:rFonts w:asciiTheme="minorHAnsi" w:eastAsiaTheme="minorEastAsia" w:hAnsiTheme="minorHAnsi" w:cstheme="minorBidi"/>
              <w:noProof/>
              <w:lang w:eastAsia="el-GR"/>
            </w:rPr>
          </w:pPr>
          <w:r w:rsidRPr="000E767A">
            <w:rPr>
              <w:rFonts w:ascii="Arial" w:hAnsi="Arial" w:cs="Arial"/>
            </w:rPr>
            <w:fldChar w:fldCharType="begin"/>
          </w:r>
          <w:r w:rsidRPr="000E767A">
            <w:rPr>
              <w:rFonts w:ascii="Arial" w:hAnsi="Arial" w:cs="Arial"/>
            </w:rPr>
            <w:instrText xml:space="preserve"> TOC \o "1-3" \h \z \u </w:instrText>
          </w:r>
          <w:r w:rsidRPr="000E767A">
            <w:rPr>
              <w:rFonts w:ascii="Arial" w:hAnsi="Arial" w:cs="Arial"/>
            </w:rPr>
            <w:fldChar w:fldCharType="separate"/>
          </w:r>
          <w:hyperlink w:anchor="_Toc55906427" w:history="1">
            <w:r w:rsidR="00B02821" w:rsidRPr="00643697">
              <w:rPr>
                <w:rStyle w:val="-"/>
                <w:rFonts w:ascii="Arial" w:hAnsi="Arial" w:cs="Arial"/>
                <w:noProof/>
              </w:rPr>
              <w:t>Ι. ΚΑΤΗΓΟΡΙΕΣ ΠΡΑΞΕΩΝ ΠΟΥ ΑΝΑΡΤΩΝΤΑΙ ΣΤΟ ΔΙΑΔΙΚΤΥΟ</w:t>
            </w:r>
            <w:r w:rsidR="00B02821">
              <w:rPr>
                <w:noProof/>
                <w:webHidden/>
              </w:rPr>
              <w:tab/>
            </w:r>
            <w:r w:rsidR="00B02821">
              <w:rPr>
                <w:noProof/>
                <w:webHidden/>
              </w:rPr>
              <w:fldChar w:fldCharType="begin"/>
            </w:r>
            <w:r w:rsidR="00B02821">
              <w:rPr>
                <w:noProof/>
                <w:webHidden/>
              </w:rPr>
              <w:instrText xml:space="preserve"> PAGEREF _Toc55906427 \h </w:instrText>
            </w:r>
            <w:r w:rsidR="00B02821">
              <w:rPr>
                <w:noProof/>
                <w:webHidden/>
              </w:rPr>
            </w:r>
            <w:r w:rsidR="00B02821">
              <w:rPr>
                <w:noProof/>
                <w:webHidden/>
              </w:rPr>
              <w:fldChar w:fldCharType="separate"/>
            </w:r>
            <w:r w:rsidR="00B02821">
              <w:rPr>
                <w:noProof/>
                <w:webHidden/>
              </w:rPr>
              <w:t>5</w:t>
            </w:r>
            <w:r w:rsidR="00B02821">
              <w:rPr>
                <w:noProof/>
                <w:webHidden/>
              </w:rPr>
              <w:fldChar w:fldCharType="end"/>
            </w:r>
          </w:hyperlink>
        </w:p>
        <w:p w14:paraId="60EC15FA"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28" w:history="1">
            <w:r w:rsidR="00B02821" w:rsidRPr="00643697">
              <w:rPr>
                <w:rStyle w:val="-"/>
                <w:rFonts w:ascii="Arial" w:hAnsi="Arial" w:cs="Arial"/>
                <w:noProof/>
              </w:rPr>
              <w:t>A. Πράξεις κανονιστικού χαρακτήρα και ερμηνευτικές εγκύκλιοι</w:t>
            </w:r>
            <w:r w:rsidR="00B02821">
              <w:rPr>
                <w:noProof/>
                <w:webHidden/>
              </w:rPr>
              <w:tab/>
            </w:r>
            <w:r w:rsidR="00B02821">
              <w:rPr>
                <w:noProof/>
                <w:webHidden/>
              </w:rPr>
              <w:fldChar w:fldCharType="begin"/>
            </w:r>
            <w:r w:rsidR="00B02821">
              <w:rPr>
                <w:noProof/>
                <w:webHidden/>
              </w:rPr>
              <w:instrText xml:space="preserve"> PAGEREF _Toc55906428 \h </w:instrText>
            </w:r>
            <w:r w:rsidR="00B02821">
              <w:rPr>
                <w:noProof/>
                <w:webHidden/>
              </w:rPr>
            </w:r>
            <w:r w:rsidR="00B02821">
              <w:rPr>
                <w:noProof/>
                <w:webHidden/>
              </w:rPr>
              <w:fldChar w:fldCharType="separate"/>
            </w:r>
            <w:r w:rsidR="00B02821">
              <w:rPr>
                <w:noProof/>
                <w:webHidden/>
              </w:rPr>
              <w:t>5</w:t>
            </w:r>
            <w:r w:rsidR="00B02821">
              <w:rPr>
                <w:noProof/>
                <w:webHidden/>
              </w:rPr>
              <w:fldChar w:fldCharType="end"/>
            </w:r>
          </w:hyperlink>
        </w:p>
        <w:p w14:paraId="5C1407E9"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29" w:history="1">
            <w:r w:rsidR="00B02821" w:rsidRPr="00643697">
              <w:rPr>
                <w:rStyle w:val="-"/>
                <w:rFonts w:ascii="Arial" w:hAnsi="Arial" w:cs="Arial"/>
                <w:noProof/>
              </w:rPr>
              <w:t>Β. Προϋπολογισμοί, απολογισμοί κλπ</w:t>
            </w:r>
            <w:r w:rsidR="00B02821">
              <w:rPr>
                <w:noProof/>
                <w:webHidden/>
              </w:rPr>
              <w:tab/>
            </w:r>
            <w:r w:rsidR="00B02821">
              <w:rPr>
                <w:noProof/>
                <w:webHidden/>
              </w:rPr>
              <w:fldChar w:fldCharType="begin"/>
            </w:r>
            <w:r w:rsidR="00B02821">
              <w:rPr>
                <w:noProof/>
                <w:webHidden/>
              </w:rPr>
              <w:instrText xml:space="preserve"> PAGEREF _Toc55906429 \h </w:instrText>
            </w:r>
            <w:r w:rsidR="00B02821">
              <w:rPr>
                <w:noProof/>
                <w:webHidden/>
              </w:rPr>
            </w:r>
            <w:r w:rsidR="00B02821">
              <w:rPr>
                <w:noProof/>
                <w:webHidden/>
              </w:rPr>
              <w:fldChar w:fldCharType="separate"/>
            </w:r>
            <w:r w:rsidR="00B02821">
              <w:rPr>
                <w:noProof/>
                <w:webHidden/>
              </w:rPr>
              <w:t>5</w:t>
            </w:r>
            <w:r w:rsidR="00B02821">
              <w:rPr>
                <w:noProof/>
                <w:webHidden/>
              </w:rPr>
              <w:fldChar w:fldCharType="end"/>
            </w:r>
          </w:hyperlink>
        </w:p>
        <w:p w14:paraId="07806BA9"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30" w:history="1">
            <w:r w:rsidR="00B02821" w:rsidRPr="00643697">
              <w:rPr>
                <w:rStyle w:val="-"/>
                <w:rFonts w:ascii="Arial" w:hAnsi="Arial" w:cs="Arial"/>
                <w:noProof/>
              </w:rPr>
              <w:t>Γ. Αναλήψεις υποχρέωσης - Χρηματικά εντάλματα</w:t>
            </w:r>
            <w:r w:rsidR="00B02821">
              <w:rPr>
                <w:noProof/>
                <w:webHidden/>
              </w:rPr>
              <w:tab/>
            </w:r>
            <w:r w:rsidR="00B02821">
              <w:rPr>
                <w:noProof/>
                <w:webHidden/>
              </w:rPr>
              <w:fldChar w:fldCharType="begin"/>
            </w:r>
            <w:r w:rsidR="00B02821">
              <w:rPr>
                <w:noProof/>
                <w:webHidden/>
              </w:rPr>
              <w:instrText xml:space="preserve"> PAGEREF _Toc55906430 \h </w:instrText>
            </w:r>
            <w:r w:rsidR="00B02821">
              <w:rPr>
                <w:noProof/>
                <w:webHidden/>
              </w:rPr>
            </w:r>
            <w:r w:rsidR="00B02821">
              <w:rPr>
                <w:noProof/>
                <w:webHidden/>
              </w:rPr>
              <w:fldChar w:fldCharType="separate"/>
            </w:r>
            <w:r w:rsidR="00B02821">
              <w:rPr>
                <w:noProof/>
                <w:webHidden/>
              </w:rPr>
              <w:t>6</w:t>
            </w:r>
            <w:r w:rsidR="00B02821">
              <w:rPr>
                <w:noProof/>
                <w:webHidden/>
              </w:rPr>
              <w:fldChar w:fldCharType="end"/>
            </w:r>
          </w:hyperlink>
        </w:p>
        <w:p w14:paraId="64AEE917"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31" w:history="1">
            <w:r w:rsidR="00B02821" w:rsidRPr="00643697">
              <w:rPr>
                <w:rStyle w:val="-"/>
                <w:rFonts w:ascii="Arial" w:hAnsi="Arial" w:cs="Arial"/>
                <w:noProof/>
              </w:rPr>
              <w:t>Δ. Πράξεις σχετικά με συλλογικά όργανα και όργανα διοίκησης</w:t>
            </w:r>
            <w:r w:rsidR="00B02821">
              <w:rPr>
                <w:noProof/>
                <w:webHidden/>
              </w:rPr>
              <w:tab/>
            </w:r>
            <w:r w:rsidR="00B02821">
              <w:rPr>
                <w:noProof/>
                <w:webHidden/>
              </w:rPr>
              <w:fldChar w:fldCharType="begin"/>
            </w:r>
            <w:r w:rsidR="00B02821">
              <w:rPr>
                <w:noProof/>
                <w:webHidden/>
              </w:rPr>
              <w:instrText xml:space="preserve"> PAGEREF _Toc55906431 \h </w:instrText>
            </w:r>
            <w:r w:rsidR="00B02821">
              <w:rPr>
                <w:noProof/>
                <w:webHidden/>
              </w:rPr>
            </w:r>
            <w:r w:rsidR="00B02821">
              <w:rPr>
                <w:noProof/>
                <w:webHidden/>
              </w:rPr>
              <w:fldChar w:fldCharType="separate"/>
            </w:r>
            <w:r w:rsidR="00B02821">
              <w:rPr>
                <w:noProof/>
                <w:webHidden/>
              </w:rPr>
              <w:t>9</w:t>
            </w:r>
            <w:r w:rsidR="00B02821">
              <w:rPr>
                <w:noProof/>
                <w:webHidden/>
              </w:rPr>
              <w:fldChar w:fldCharType="end"/>
            </w:r>
          </w:hyperlink>
        </w:p>
        <w:p w14:paraId="25310820"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32" w:history="1">
            <w:r w:rsidR="00B02821" w:rsidRPr="00643697">
              <w:rPr>
                <w:rStyle w:val="-"/>
                <w:rFonts w:ascii="Arial" w:hAnsi="Arial" w:cs="Arial"/>
                <w:noProof/>
              </w:rPr>
              <w:t>Ε. Πράξεις σχετικά με προσωπικό</w:t>
            </w:r>
            <w:r w:rsidR="00B02821">
              <w:rPr>
                <w:noProof/>
                <w:webHidden/>
              </w:rPr>
              <w:tab/>
            </w:r>
            <w:r w:rsidR="00B02821">
              <w:rPr>
                <w:noProof/>
                <w:webHidden/>
              </w:rPr>
              <w:fldChar w:fldCharType="begin"/>
            </w:r>
            <w:r w:rsidR="00B02821">
              <w:rPr>
                <w:noProof/>
                <w:webHidden/>
              </w:rPr>
              <w:instrText xml:space="preserve"> PAGEREF _Toc55906432 \h </w:instrText>
            </w:r>
            <w:r w:rsidR="00B02821">
              <w:rPr>
                <w:noProof/>
                <w:webHidden/>
              </w:rPr>
            </w:r>
            <w:r w:rsidR="00B02821">
              <w:rPr>
                <w:noProof/>
                <w:webHidden/>
              </w:rPr>
              <w:fldChar w:fldCharType="separate"/>
            </w:r>
            <w:r w:rsidR="00B02821">
              <w:rPr>
                <w:noProof/>
                <w:webHidden/>
              </w:rPr>
              <w:t>10</w:t>
            </w:r>
            <w:r w:rsidR="00B02821">
              <w:rPr>
                <w:noProof/>
                <w:webHidden/>
              </w:rPr>
              <w:fldChar w:fldCharType="end"/>
            </w:r>
          </w:hyperlink>
        </w:p>
        <w:p w14:paraId="65117543"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33" w:history="1">
            <w:r w:rsidR="00B02821" w:rsidRPr="00643697">
              <w:rPr>
                <w:rStyle w:val="-"/>
                <w:rFonts w:ascii="Arial" w:hAnsi="Arial" w:cs="Arial"/>
                <w:noProof/>
              </w:rPr>
              <w:t>ΣΤ. Πράξεις σχετικά με δημόσιες συμβάσεις</w:t>
            </w:r>
            <w:r w:rsidR="00B02821">
              <w:rPr>
                <w:noProof/>
                <w:webHidden/>
              </w:rPr>
              <w:tab/>
            </w:r>
            <w:r w:rsidR="00B02821">
              <w:rPr>
                <w:noProof/>
                <w:webHidden/>
              </w:rPr>
              <w:fldChar w:fldCharType="begin"/>
            </w:r>
            <w:r w:rsidR="00B02821">
              <w:rPr>
                <w:noProof/>
                <w:webHidden/>
              </w:rPr>
              <w:instrText xml:space="preserve"> PAGEREF _Toc55906433 \h </w:instrText>
            </w:r>
            <w:r w:rsidR="00B02821">
              <w:rPr>
                <w:noProof/>
                <w:webHidden/>
              </w:rPr>
            </w:r>
            <w:r w:rsidR="00B02821">
              <w:rPr>
                <w:noProof/>
                <w:webHidden/>
              </w:rPr>
              <w:fldChar w:fldCharType="separate"/>
            </w:r>
            <w:r w:rsidR="00B02821">
              <w:rPr>
                <w:noProof/>
                <w:webHidden/>
              </w:rPr>
              <w:t>12</w:t>
            </w:r>
            <w:r w:rsidR="00B02821">
              <w:rPr>
                <w:noProof/>
                <w:webHidden/>
              </w:rPr>
              <w:fldChar w:fldCharType="end"/>
            </w:r>
          </w:hyperlink>
        </w:p>
        <w:p w14:paraId="69CC69AC"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34" w:history="1">
            <w:r w:rsidR="00B02821" w:rsidRPr="00643697">
              <w:rPr>
                <w:rStyle w:val="-"/>
                <w:rFonts w:ascii="Arial" w:hAnsi="Arial" w:cs="Arial"/>
                <w:noProof/>
              </w:rPr>
              <w:t>Ζ. Πράξεις σχετικά με επιχορηγήσεις, δωρεές, παραχωρήσεις, μισθώματα</w:t>
            </w:r>
            <w:r w:rsidR="00B02821">
              <w:rPr>
                <w:noProof/>
                <w:webHidden/>
              </w:rPr>
              <w:tab/>
            </w:r>
            <w:r w:rsidR="00B02821">
              <w:rPr>
                <w:noProof/>
                <w:webHidden/>
              </w:rPr>
              <w:fldChar w:fldCharType="begin"/>
            </w:r>
            <w:r w:rsidR="00B02821">
              <w:rPr>
                <w:noProof/>
                <w:webHidden/>
              </w:rPr>
              <w:instrText xml:space="preserve"> PAGEREF _Toc55906434 \h </w:instrText>
            </w:r>
            <w:r w:rsidR="00B02821">
              <w:rPr>
                <w:noProof/>
                <w:webHidden/>
              </w:rPr>
            </w:r>
            <w:r w:rsidR="00B02821">
              <w:rPr>
                <w:noProof/>
                <w:webHidden/>
              </w:rPr>
              <w:fldChar w:fldCharType="separate"/>
            </w:r>
            <w:r w:rsidR="00B02821">
              <w:rPr>
                <w:noProof/>
                <w:webHidden/>
              </w:rPr>
              <w:t>13</w:t>
            </w:r>
            <w:r w:rsidR="00B02821">
              <w:rPr>
                <w:noProof/>
                <w:webHidden/>
              </w:rPr>
              <w:fldChar w:fldCharType="end"/>
            </w:r>
          </w:hyperlink>
        </w:p>
        <w:p w14:paraId="61FEDF9F"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35" w:history="1">
            <w:r w:rsidR="00B02821" w:rsidRPr="00643697">
              <w:rPr>
                <w:rStyle w:val="-"/>
                <w:rFonts w:ascii="Arial" w:hAnsi="Arial" w:cs="Arial"/>
                <w:noProof/>
              </w:rPr>
              <w:t>Η. Πράξεις και γνωμοδοτήσεις</w:t>
            </w:r>
            <w:r w:rsidR="00B02821">
              <w:rPr>
                <w:noProof/>
                <w:webHidden/>
              </w:rPr>
              <w:tab/>
            </w:r>
            <w:r w:rsidR="00B02821">
              <w:rPr>
                <w:noProof/>
                <w:webHidden/>
              </w:rPr>
              <w:fldChar w:fldCharType="begin"/>
            </w:r>
            <w:r w:rsidR="00B02821">
              <w:rPr>
                <w:noProof/>
                <w:webHidden/>
              </w:rPr>
              <w:instrText xml:space="preserve"> PAGEREF _Toc55906435 \h </w:instrText>
            </w:r>
            <w:r w:rsidR="00B02821">
              <w:rPr>
                <w:noProof/>
                <w:webHidden/>
              </w:rPr>
            </w:r>
            <w:r w:rsidR="00B02821">
              <w:rPr>
                <w:noProof/>
                <w:webHidden/>
              </w:rPr>
              <w:fldChar w:fldCharType="separate"/>
            </w:r>
            <w:r w:rsidR="00B02821">
              <w:rPr>
                <w:noProof/>
                <w:webHidden/>
              </w:rPr>
              <w:t>14</w:t>
            </w:r>
            <w:r w:rsidR="00B02821">
              <w:rPr>
                <w:noProof/>
                <w:webHidden/>
              </w:rPr>
              <w:fldChar w:fldCharType="end"/>
            </w:r>
          </w:hyperlink>
        </w:p>
        <w:p w14:paraId="09D5C56F"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36" w:history="1">
            <w:r w:rsidR="00B02821" w:rsidRPr="00643697">
              <w:rPr>
                <w:rStyle w:val="-"/>
                <w:rFonts w:ascii="Arial" w:hAnsi="Arial" w:cs="Arial"/>
                <w:noProof/>
              </w:rPr>
              <w:t>Θ. Ατομικές διοικητικές πράξεις</w:t>
            </w:r>
            <w:r w:rsidR="00B02821">
              <w:rPr>
                <w:noProof/>
                <w:webHidden/>
              </w:rPr>
              <w:tab/>
            </w:r>
            <w:r w:rsidR="00B02821">
              <w:rPr>
                <w:noProof/>
                <w:webHidden/>
              </w:rPr>
              <w:fldChar w:fldCharType="begin"/>
            </w:r>
            <w:r w:rsidR="00B02821">
              <w:rPr>
                <w:noProof/>
                <w:webHidden/>
              </w:rPr>
              <w:instrText xml:space="preserve"> PAGEREF _Toc55906436 \h </w:instrText>
            </w:r>
            <w:r w:rsidR="00B02821">
              <w:rPr>
                <w:noProof/>
                <w:webHidden/>
              </w:rPr>
            </w:r>
            <w:r w:rsidR="00B02821">
              <w:rPr>
                <w:noProof/>
                <w:webHidden/>
              </w:rPr>
              <w:fldChar w:fldCharType="separate"/>
            </w:r>
            <w:r w:rsidR="00B02821">
              <w:rPr>
                <w:noProof/>
                <w:webHidden/>
              </w:rPr>
              <w:t>14</w:t>
            </w:r>
            <w:r w:rsidR="00B02821">
              <w:rPr>
                <w:noProof/>
                <w:webHidden/>
              </w:rPr>
              <w:fldChar w:fldCharType="end"/>
            </w:r>
          </w:hyperlink>
        </w:p>
        <w:p w14:paraId="6903F1AA"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37" w:history="1">
            <w:r w:rsidR="00B02821" w:rsidRPr="00643697">
              <w:rPr>
                <w:rStyle w:val="-"/>
                <w:rFonts w:ascii="Arial" w:hAnsi="Arial" w:cs="Arial"/>
                <w:noProof/>
              </w:rPr>
              <w:t>Ι. Aπολογιστικά στοιχεία δαπανών επιχορηγήσεων</w:t>
            </w:r>
            <w:r w:rsidR="00B02821">
              <w:rPr>
                <w:noProof/>
                <w:webHidden/>
              </w:rPr>
              <w:tab/>
            </w:r>
            <w:r w:rsidR="00B02821">
              <w:rPr>
                <w:noProof/>
                <w:webHidden/>
              </w:rPr>
              <w:fldChar w:fldCharType="begin"/>
            </w:r>
            <w:r w:rsidR="00B02821">
              <w:rPr>
                <w:noProof/>
                <w:webHidden/>
              </w:rPr>
              <w:instrText xml:space="preserve"> PAGEREF _Toc55906437 \h </w:instrText>
            </w:r>
            <w:r w:rsidR="00B02821">
              <w:rPr>
                <w:noProof/>
                <w:webHidden/>
              </w:rPr>
            </w:r>
            <w:r w:rsidR="00B02821">
              <w:rPr>
                <w:noProof/>
                <w:webHidden/>
              </w:rPr>
              <w:fldChar w:fldCharType="separate"/>
            </w:r>
            <w:r w:rsidR="00B02821">
              <w:rPr>
                <w:noProof/>
                <w:webHidden/>
              </w:rPr>
              <w:t>15</w:t>
            </w:r>
            <w:r w:rsidR="00B02821">
              <w:rPr>
                <w:noProof/>
                <w:webHidden/>
              </w:rPr>
              <w:fldChar w:fldCharType="end"/>
            </w:r>
          </w:hyperlink>
        </w:p>
        <w:p w14:paraId="575AE564"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38" w:history="1">
            <w:r w:rsidR="00B02821" w:rsidRPr="00643697">
              <w:rPr>
                <w:rStyle w:val="-"/>
                <w:rFonts w:ascii="Arial" w:hAnsi="Arial" w:cs="Arial"/>
                <w:noProof/>
              </w:rPr>
              <w:t>ΙΑ. Οργανόγραμμα και διάρθρωση των υπηρεσιών και μονάδων</w:t>
            </w:r>
            <w:r w:rsidR="00B02821">
              <w:rPr>
                <w:noProof/>
                <w:webHidden/>
              </w:rPr>
              <w:tab/>
            </w:r>
            <w:r w:rsidR="00B02821">
              <w:rPr>
                <w:noProof/>
                <w:webHidden/>
              </w:rPr>
              <w:fldChar w:fldCharType="begin"/>
            </w:r>
            <w:r w:rsidR="00B02821">
              <w:rPr>
                <w:noProof/>
                <w:webHidden/>
              </w:rPr>
              <w:instrText xml:space="preserve"> PAGEREF _Toc55906438 \h </w:instrText>
            </w:r>
            <w:r w:rsidR="00B02821">
              <w:rPr>
                <w:noProof/>
                <w:webHidden/>
              </w:rPr>
            </w:r>
            <w:r w:rsidR="00B02821">
              <w:rPr>
                <w:noProof/>
                <w:webHidden/>
              </w:rPr>
              <w:fldChar w:fldCharType="separate"/>
            </w:r>
            <w:r w:rsidR="00B02821">
              <w:rPr>
                <w:noProof/>
                <w:webHidden/>
              </w:rPr>
              <w:t>21</w:t>
            </w:r>
            <w:r w:rsidR="00B02821">
              <w:rPr>
                <w:noProof/>
                <w:webHidden/>
              </w:rPr>
              <w:fldChar w:fldCharType="end"/>
            </w:r>
          </w:hyperlink>
        </w:p>
        <w:p w14:paraId="551F16FA"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39" w:history="1">
            <w:r w:rsidR="00B02821" w:rsidRPr="00643697">
              <w:rPr>
                <w:rStyle w:val="-"/>
                <w:rFonts w:ascii="Arial" w:hAnsi="Arial" w:cs="Arial"/>
                <w:noProof/>
              </w:rPr>
              <w:t>ΙΒ. Πρότυπα έντυπα φορέων - Έντυπα αιτήσεων</w:t>
            </w:r>
            <w:r w:rsidR="00B02821">
              <w:rPr>
                <w:noProof/>
                <w:webHidden/>
              </w:rPr>
              <w:tab/>
            </w:r>
            <w:r w:rsidR="00B02821">
              <w:rPr>
                <w:noProof/>
                <w:webHidden/>
              </w:rPr>
              <w:fldChar w:fldCharType="begin"/>
            </w:r>
            <w:r w:rsidR="00B02821">
              <w:rPr>
                <w:noProof/>
                <w:webHidden/>
              </w:rPr>
              <w:instrText xml:space="preserve"> PAGEREF _Toc55906439 \h </w:instrText>
            </w:r>
            <w:r w:rsidR="00B02821">
              <w:rPr>
                <w:noProof/>
                <w:webHidden/>
              </w:rPr>
            </w:r>
            <w:r w:rsidR="00B02821">
              <w:rPr>
                <w:noProof/>
                <w:webHidden/>
              </w:rPr>
              <w:fldChar w:fldCharType="separate"/>
            </w:r>
            <w:r w:rsidR="00B02821">
              <w:rPr>
                <w:noProof/>
                <w:webHidden/>
              </w:rPr>
              <w:t>21</w:t>
            </w:r>
            <w:r w:rsidR="00B02821">
              <w:rPr>
                <w:noProof/>
                <w:webHidden/>
              </w:rPr>
              <w:fldChar w:fldCharType="end"/>
            </w:r>
          </w:hyperlink>
        </w:p>
        <w:p w14:paraId="24C15302" w14:textId="77777777" w:rsidR="00B02821" w:rsidRDefault="008C5A0E">
          <w:pPr>
            <w:pStyle w:val="10"/>
            <w:tabs>
              <w:tab w:val="right" w:leader="dot" w:pos="8296"/>
            </w:tabs>
            <w:rPr>
              <w:rFonts w:asciiTheme="minorHAnsi" w:eastAsiaTheme="minorEastAsia" w:hAnsiTheme="minorHAnsi" w:cstheme="minorBidi"/>
              <w:noProof/>
              <w:lang w:eastAsia="el-GR"/>
            </w:rPr>
          </w:pPr>
          <w:hyperlink w:anchor="_Toc55906440" w:history="1">
            <w:r w:rsidR="00B02821" w:rsidRPr="00643697">
              <w:rPr>
                <w:rStyle w:val="-"/>
                <w:rFonts w:ascii="Arial" w:hAnsi="Arial" w:cs="Arial"/>
                <w:noProof/>
              </w:rPr>
              <w:t>ΙΙ. ΠΡΑΞΕΙΣ ΠΟΥ ΑΠΑΓΟΡΕΥΕΤΑΙ ΝΑ ΑΝΑΡΤΗΘΟΥΝ</w:t>
            </w:r>
            <w:r w:rsidR="00B02821">
              <w:rPr>
                <w:noProof/>
                <w:webHidden/>
              </w:rPr>
              <w:tab/>
            </w:r>
            <w:r w:rsidR="00B02821">
              <w:rPr>
                <w:noProof/>
                <w:webHidden/>
              </w:rPr>
              <w:fldChar w:fldCharType="begin"/>
            </w:r>
            <w:r w:rsidR="00B02821">
              <w:rPr>
                <w:noProof/>
                <w:webHidden/>
              </w:rPr>
              <w:instrText xml:space="preserve"> PAGEREF _Toc55906440 \h </w:instrText>
            </w:r>
            <w:r w:rsidR="00B02821">
              <w:rPr>
                <w:noProof/>
                <w:webHidden/>
              </w:rPr>
            </w:r>
            <w:r w:rsidR="00B02821">
              <w:rPr>
                <w:noProof/>
                <w:webHidden/>
              </w:rPr>
              <w:fldChar w:fldCharType="separate"/>
            </w:r>
            <w:r w:rsidR="00B02821">
              <w:rPr>
                <w:noProof/>
                <w:webHidden/>
              </w:rPr>
              <w:t>22</w:t>
            </w:r>
            <w:r w:rsidR="00B02821">
              <w:rPr>
                <w:noProof/>
                <w:webHidden/>
              </w:rPr>
              <w:fldChar w:fldCharType="end"/>
            </w:r>
          </w:hyperlink>
        </w:p>
        <w:p w14:paraId="279A3391"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41" w:history="1">
            <w:r w:rsidR="00B02821" w:rsidRPr="00643697">
              <w:rPr>
                <w:rStyle w:val="-"/>
                <w:rFonts w:ascii="Arial" w:hAnsi="Arial" w:cs="Arial"/>
                <w:noProof/>
              </w:rPr>
              <w:t>Α. Πράξεις στις οποίες περιλαμβάνονται ειδικές κατηγορίες δεδομένων προσωπικού χαρακτήρα και δεδομένα προσωπικού χαρακτήρα που αφορούν ποινικές καταδίκες και αδικήματα</w:t>
            </w:r>
            <w:r w:rsidR="00B02821">
              <w:rPr>
                <w:noProof/>
                <w:webHidden/>
              </w:rPr>
              <w:tab/>
            </w:r>
            <w:r w:rsidR="00B02821">
              <w:rPr>
                <w:noProof/>
                <w:webHidden/>
              </w:rPr>
              <w:fldChar w:fldCharType="begin"/>
            </w:r>
            <w:r w:rsidR="00B02821">
              <w:rPr>
                <w:noProof/>
                <w:webHidden/>
              </w:rPr>
              <w:instrText xml:space="preserve"> PAGEREF _Toc55906441 \h </w:instrText>
            </w:r>
            <w:r w:rsidR="00B02821">
              <w:rPr>
                <w:noProof/>
                <w:webHidden/>
              </w:rPr>
            </w:r>
            <w:r w:rsidR="00B02821">
              <w:rPr>
                <w:noProof/>
                <w:webHidden/>
              </w:rPr>
              <w:fldChar w:fldCharType="separate"/>
            </w:r>
            <w:r w:rsidR="00B02821">
              <w:rPr>
                <w:noProof/>
                <w:webHidden/>
              </w:rPr>
              <w:t>22</w:t>
            </w:r>
            <w:r w:rsidR="00B02821">
              <w:rPr>
                <w:noProof/>
                <w:webHidden/>
              </w:rPr>
              <w:fldChar w:fldCharType="end"/>
            </w:r>
          </w:hyperlink>
        </w:p>
        <w:p w14:paraId="61B91239"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42" w:history="1">
            <w:r w:rsidR="00B02821" w:rsidRPr="00643697">
              <w:rPr>
                <w:rStyle w:val="-"/>
                <w:rFonts w:ascii="Arial" w:hAnsi="Arial" w:cs="Arial"/>
                <w:noProof/>
              </w:rPr>
              <w:t>Β. Πράξεις στις οποίες περιλαμβάνονται κρατικά απόρρητα, δικαιώματα διανοητικής ιδιοκτησίας, εταιρικά ή άλλα απόρρητα</w:t>
            </w:r>
            <w:r w:rsidR="00B02821">
              <w:rPr>
                <w:noProof/>
                <w:webHidden/>
              </w:rPr>
              <w:tab/>
            </w:r>
            <w:r w:rsidR="00B02821">
              <w:rPr>
                <w:noProof/>
                <w:webHidden/>
              </w:rPr>
              <w:fldChar w:fldCharType="begin"/>
            </w:r>
            <w:r w:rsidR="00B02821">
              <w:rPr>
                <w:noProof/>
                <w:webHidden/>
              </w:rPr>
              <w:instrText xml:space="preserve"> PAGEREF _Toc55906442 \h </w:instrText>
            </w:r>
            <w:r w:rsidR="00B02821">
              <w:rPr>
                <w:noProof/>
                <w:webHidden/>
              </w:rPr>
            </w:r>
            <w:r w:rsidR="00B02821">
              <w:rPr>
                <w:noProof/>
                <w:webHidden/>
              </w:rPr>
              <w:fldChar w:fldCharType="separate"/>
            </w:r>
            <w:r w:rsidR="00B02821">
              <w:rPr>
                <w:noProof/>
                <w:webHidden/>
              </w:rPr>
              <w:t>23</w:t>
            </w:r>
            <w:r w:rsidR="00B02821">
              <w:rPr>
                <w:noProof/>
                <w:webHidden/>
              </w:rPr>
              <w:fldChar w:fldCharType="end"/>
            </w:r>
          </w:hyperlink>
        </w:p>
        <w:p w14:paraId="13FCF8AA" w14:textId="77777777" w:rsidR="00B02821" w:rsidRDefault="008C5A0E">
          <w:pPr>
            <w:pStyle w:val="20"/>
            <w:tabs>
              <w:tab w:val="right" w:leader="dot" w:pos="8296"/>
            </w:tabs>
            <w:rPr>
              <w:rFonts w:asciiTheme="minorHAnsi" w:eastAsiaTheme="minorEastAsia" w:hAnsiTheme="minorHAnsi" w:cstheme="minorBidi"/>
              <w:noProof/>
              <w:lang w:eastAsia="el-GR"/>
            </w:rPr>
          </w:pPr>
          <w:hyperlink w:anchor="_Toc55906443" w:history="1">
            <w:r w:rsidR="00B02821" w:rsidRPr="00643697">
              <w:rPr>
                <w:rStyle w:val="-"/>
                <w:rFonts w:ascii="Arial" w:hAnsi="Arial" w:cs="Arial"/>
                <w:noProof/>
              </w:rPr>
              <w:t>Γ. Έγγραφα και στοιχεία δημοσίων συμβάσεων που καταχωρίζονται υποχρεωτικά στο ΚΗΜΔΗΣ</w:t>
            </w:r>
            <w:r w:rsidR="00B02821">
              <w:rPr>
                <w:noProof/>
                <w:webHidden/>
              </w:rPr>
              <w:tab/>
            </w:r>
            <w:r w:rsidR="00B02821">
              <w:rPr>
                <w:noProof/>
                <w:webHidden/>
              </w:rPr>
              <w:fldChar w:fldCharType="begin"/>
            </w:r>
            <w:r w:rsidR="00B02821">
              <w:rPr>
                <w:noProof/>
                <w:webHidden/>
              </w:rPr>
              <w:instrText xml:space="preserve"> PAGEREF _Toc55906443 \h </w:instrText>
            </w:r>
            <w:r w:rsidR="00B02821">
              <w:rPr>
                <w:noProof/>
                <w:webHidden/>
              </w:rPr>
            </w:r>
            <w:r w:rsidR="00B02821">
              <w:rPr>
                <w:noProof/>
                <w:webHidden/>
              </w:rPr>
              <w:fldChar w:fldCharType="separate"/>
            </w:r>
            <w:r w:rsidR="00B02821">
              <w:rPr>
                <w:noProof/>
                <w:webHidden/>
              </w:rPr>
              <w:t>23</w:t>
            </w:r>
            <w:r w:rsidR="00B02821">
              <w:rPr>
                <w:noProof/>
                <w:webHidden/>
              </w:rPr>
              <w:fldChar w:fldCharType="end"/>
            </w:r>
          </w:hyperlink>
        </w:p>
        <w:p w14:paraId="6ADC5112" w14:textId="77777777" w:rsidR="001C4967" w:rsidRPr="000E767A" w:rsidRDefault="001C4967" w:rsidP="000E767A">
          <w:pPr>
            <w:spacing w:line="276" w:lineRule="auto"/>
            <w:jc w:val="both"/>
            <w:rPr>
              <w:rFonts w:ascii="Arial" w:hAnsi="Arial" w:cs="Arial"/>
            </w:rPr>
          </w:pPr>
          <w:r w:rsidRPr="000E767A">
            <w:rPr>
              <w:rFonts w:ascii="Arial" w:hAnsi="Arial" w:cs="Arial"/>
            </w:rPr>
            <w:fldChar w:fldCharType="end"/>
          </w:r>
        </w:p>
      </w:sdtContent>
    </w:sdt>
    <w:p w14:paraId="211F0C0A" w14:textId="77777777" w:rsidR="001C4967" w:rsidRPr="000E767A" w:rsidRDefault="001C4967" w:rsidP="000E767A">
      <w:pPr>
        <w:spacing w:line="276" w:lineRule="auto"/>
        <w:jc w:val="both"/>
        <w:rPr>
          <w:rFonts w:ascii="Arial" w:hAnsi="Arial" w:cs="Arial"/>
          <w:b/>
          <w:u w:val="double"/>
        </w:rPr>
      </w:pPr>
    </w:p>
    <w:p w14:paraId="3F1D8FB5" w14:textId="77777777" w:rsidR="001C4967" w:rsidRPr="000E767A" w:rsidRDefault="001C4967" w:rsidP="001D6D65">
      <w:pPr>
        <w:spacing w:line="276" w:lineRule="auto"/>
        <w:jc w:val="center"/>
        <w:rPr>
          <w:rFonts w:ascii="Arial" w:hAnsi="Arial" w:cs="Arial"/>
          <w:b/>
        </w:rPr>
      </w:pPr>
      <w:r w:rsidRPr="000E767A">
        <w:rPr>
          <w:rFonts w:ascii="Arial" w:hAnsi="Arial" w:cs="Arial"/>
          <w:b/>
        </w:rPr>
        <w:t>*     *     *</w:t>
      </w:r>
    </w:p>
    <w:p w14:paraId="6C1EF5CF" w14:textId="77777777" w:rsidR="001C4967" w:rsidRPr="000E767A" w:rsidRDefault="001C4967" w:rsidP="000E767A">
      <w:pPr>
        <w:pStyle w:val="1"/>
        <w:spacing w:line="276" w:lineRule="auto"/>
        <w:jc w:val="both"/>
        <w:rPr>
          <w:rFonts w:ascii="Arial" w:hAnsi="Arial" w:cs="Arial"/>
          <w:sz w:val="22"/>
          <w:szCs w:val="22"/>
        </w:rPr>
      </w:pPr>
      <w:bookmarkStart w:id="1" w:name="_Toc55906427"/>
      <w:r w:rsidRPr="000E767A">
        <w:rPr>
          <w:rFonts w:ascii="Arial" w:hAnsi="Arial" w:cs="Arial"/>
          <w:sz w:val="22"/>
          <w:szCs w:val="22"/>
        </w:rPr>
        <w:t>Ι. ΚΑΤΗΓΟΡΙΕΣ ΠΡΑΞΕΩΝ ΠΟΥ ΑΝΑΡΤΩΝΤΑΙ ΣΤΟ ΔΙΑΔΙΚΤΥΟ</w:t>
      </w:r>
      <w:bookmarkEnd w:id="1"/>
    </w:p>
    <w:p w14:paraId="7AC8E4FB" w14:textId="77777777" w:rsidR="001C4967" w:rsidRPr="000E767A" w:rsidRDefault="001C4967" w:rsidP="000E767A">
      <w:pPr>
        <w:pStyle w:val="2"/>
        <w:spacing w:line="276" w:lineRule="auto"/>
        <w:jc w:val="both"/>
        <w:rPr>
          <w:rFonts w:ascii="Arial" w:hAnsi="Arial" w:cs="Arial"/>
          <w:sz w:val="22"/>
          <w:szCs w:val="22"/>
        </w:rPr>
      </w:pPr>
      <w:bookmarkStart w:id="2" w:name="m_-246937917916219178_A"/>
      <w:bookmarkStart w:id="3" w:name="_Toc55906428"/>
      <w:bookmarkEnd w:id="2"/>
      <w:r w:rsidRPr="000E767A">
        <w:rPr>
          <w:rFonts w:ascii="Arial" w:hAnsi="Arial" w:cs="Arial"/>
          <w:sz w:val="22"/>
          <w:szCs w:val="22"/>
        </w:rPr>
        <w:t>A. Πράξεις κανονιστικού χαρακτήρα</w:t>
      </w:r>
      <w:r w:rsidR="00B5259F" w:rsidRPr="000E767A">
        <w:rPr>
          <w:rFonts w:ascii="Arial" w:hAnsi="Arial" w:cs="Arial"/>
          <w:sz w:val="22"/>
          <w:szCs w:val="22"/>
        </w:rPr>
        <w:t xml:space="preserve"> και ερμηνευτικές εγκύκλιοι</w:t>
      </w:r>
      <w:bookmarkEnd w:id="3"/>
    </w:p>
    <w:p w14:paraId="080568D9" w14:textId="77777777" w:rsidR="001C4967" w:rsidRPr="000E767A" w:rsidRDefault="001C4967" w:rsidP="000E767A">
      <w:pPr>
        <w:spacing w:line="276" w:lineRule="auto"/>
        <w:jc w:val="both"/>
        <w:rPr>
          <w:rFonts w:ascii="Arial" w:hAnsi="Arial" w:cs="Arial"/>
          <w:b/>
        </w:rPr>
      </w:pPr>
      <w:bookmarkStart w:id="4" w:name="m_-246937917916219178_B"/>
      <w:bookmarkEnd w:id="4"/>
      <w:r w:rsidRPr="000E767A">
        <w:rPr>
          <w:rFonts w:ascii="Arial" w:hAnsi="Arial" w:cs="Arial"/>
        </w:rPr>
        <w:t xml:space="preserve">Στο διαδίκτυο αναρτώνται πράξεις κανονιστικού χαρακτήρα </w:t>
      </w:r>
      <w:r w:rsidR="00B5259F" w:rsidRPr="000E767A">
        <w:rPr>
          <w:rFonts w:ascii="Arial" w:hAnsi="Arial" w:cs="Arial"/>
        </w:rPr>
        <w:t>[άρθρο 76 § 3 (α) – (ε) ν. 4727/2020]</w:t>
      </w:r>
      <w:r w:rsidRPr="000E767A">
        <w:rPr>
          <w:rFonts w:ascii="Arial" w:hAnsi="Arial" w:cs="Arial"/>
        </w:rPr>
        <w:t>.</w:t>
      </w:r>
    </w:p>
    <w:p w14:paraId="52940374" w14:textId="77777777" w:rsidR="001C4967" w:rsidRPr="000E767A" w:rsidRDefault="001C4967" w:rsidP="000E767A">
      <w:pPr>
        <w:pStyle w:val="2"/>
        <w:spacing w:line="276" w:lineRule="auto"/>
        <w:jc w:val="both"/>
        <w:rPr>
          <w:rFonts w:ascii="Arial" w:hAnsi="Arial" w:cs="Arial"/>
          <w:sz w:val="22"/>
          <w:szCs w:val="22"/>
        </w:rPr>
      </w:pPr>
      <w:bookmarkStart w:id="5" w:name="_Toc55906429"/>
      <w:r w:rsidRPr="000E767A">
        <w:rPr>
          <w:rFonts w:ascii="Arial" w:hAnsi="Arial" w:cs="Arial"/>
          <w:sz w:val="22"/>
          <w:szCs w:val="22"/>
        </w:rPr>
        <w:t>Β. Προϋπολογισμοί, απολογισμοί κλπ</w:t>
      </w:r>
      <w:bookmarkEnd w:id="5"/>
    </w:p>
    <w:p w14:paraId="135562F1" w14:textId="77777777" w:rsidR="001C4967" w:rsidRPr="000E767A" w:rsidRDefault="001C4967" w:rsidP="000E767A">
      <w:pPr>
        <w:spacing w:line="276" w:lineRule="auto"/>
        <w:jc w:val="both"/>
        <w:rPr>
          <w:rFonts w:ascii="Arial" w:hAnsi="Arial" w:cs="Arial"/>
        </w:rPr>
      </w:pPr>
      <w:r w:rsidRPr="000E767A">
        <w:rPr>
          <w:rFonts w:ascii="Arial" w:hAnsi="Arial" w:cs="Arial"/>
        </w:rPr>
        <w:t>Στο διαδίκτυο αναρτώνται οι προϋπολογισμοί, απολογισμοί και ισολογισμοί των φορέων που υπάγονται στο πεδίο εφαρμογής του νόμου</w:t>
      </w:r>
      <w:r w:rsidR="00BF5E35" w:rsidRPr="000E767A">
        <w:rPr>
          <w:rFonts w:ascii="Arial" w:hAnsi="Arial" w:cs="Arial"/>
        </w:rPr>
        <w:t xml:space="preserve"> 4727/2020 - </w:t>
      </w:r>
      <w:r w:rsidR="00B5259F" w:rsidRPr="000E767A">
        <w:rPr>
          <w:rFonts w:ascii="Arial" w:hAnsi="Arial" w:cs="Arial"/>
        </w:rPr>
        <w:t>άρθρο 76 §§ 1-2</w:t>
      </w:r>
      <w:r w:rsidR="00BF5E35" w:rsidRPr="000E767A">
        <w:rPr>
          <w:rFonts w:ascii="Arial" w:hAnsi="Arial" w:cs="Arial"/>
        </w:rPr>
        <w:t xml:space="preserve"> [άρθρο 76 § 3 (στ) ν. 4727/2020].</w:t>
      </w:r>
    </w:p>
    <w:p w14:paraId="4DC17D4F"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Από 1.12.2014 δημοσιεύονται στοιχεία για την εκτέλεση του προϋπολογισμού των Ο.Τ.Α. και των Ν.Π.Δ.Δ. αυτών στην ιστοσελίδα τους και στο «Πρόγραμμα Διαύγεια», περιγράφοντας αναλυτικά στο σκέλος των εσόδων τα προϋπολογισθέντα, βεβαιωθέντα και εισπραχθέντα ποσά ανά Κωδικό Αριθμό Εσόδου και στο σκέλος των εξόδων τα προϋπολογισθέντα, τα </w:t>
      </w:r>
      <w:proofErr w:type="spellStart"/>
      <w:r w:rsidRPr="000E767A">
        <w:rPr>
          <w:rFonts w:ascii="Arial" w:hAnsi="Arial" w:cs="Arial"/>
        </w:rPr>
        <w:t>ενταλματοποιηθέντα</w:t>
      </w:r>
      <w:proofErr w:type="spellEnd"/>
      <w:r w:rsidRPr="000E767A">
        <w:rPr>
          <w:rFonts w:ascii="Arial" w:hAnsi="Arial" w:cs="Arial"/>
        </w:rPr>
        <w:t xml:space="preserve"> και </w:t>
      </w:r>
      <w:proofErr w:type="spellStart"/>
      <w:r w:rsidRPr="000E767A">
        <w:rPr>
          <w:rFonts w:ascii="Arial" w:hAnsi="Arial" w:cs="Arial"/>
        </w:rPr>
        <w:t>πληρωθέντα</w:t>
      </w:r>
      <w:proofErr w:type="spellEnd"/>
      <w:r w:rsidRPr="000E767A">
        <w:rPr>
          <w:rFonts w:ascii="Arial" w:hAnsi="Arial" w:cs="Arial"/>
        </w:rPr>
        <w:t xml:space="preserve"> ποσά ανά Κωδικό Αριθμό Εξόδου.</w:t>
      </w:r>
    </w:p>
    <w:p w14:paraId="12F11DAA" w14:textId="77777777" w:rsidR="001C4967" w:rsidRPr="000E767A" w:rsidRDefault="001C4967" w:rsidP="000E767A">
      <w:pPr>
        <w:pStyle w:val="2"/>
        <w:spacing w:line="276" w:lineRule="auto"/>
        <w:jc w:val="both"/>
        <w:rPr>
          <w:rFonts w:ascii="Arial" w:hAnsi="Arial" w:cs="Arial"/>
          <w:sz w:val="22"/>
          <w:szCs w:val="22"/>
        </w:rPr>
      </w:pPr>
      <w:bookmarkStart w:id="6" w:name="_Toc55906430"/>
      <w:r w:rsidRPr="000E767A">
        <w:rPr>
          <w:rFonts w:ascii="Arial" w:hAnsi="Arial" w:cs="Arial"/>
          <w:sz w:val="22"/>
          <w:szCs w:val="22"/>
        </w:rPr>
        <w:t>Γ. Αναλήψεις υποχρέωσης - Χρηματικά εντάλματα</w:t>
      </w:r>
      <w:bookmarkEnd w:id="6"/>
    </w:p>
    <w:p w14:paraId="470BADB1" w14:textId="77777777" w:rsidR="001C4967" w:rsidRPr="000E767A" w:rsidRDefault="001C4967" w:rsidP="000E767A">
      <w:pPr>
        <w:spacing w:line="276" w:lineRule="auto"/>
        <w:jc w:val="both"/>
        <w:rPr>
          <w:rFonts w:ascii="Arial" w:hAnsi="Arial" w:cs="Arial"/>
        </w:rPr>
      </w:pPr>
      <w:r w:rsidRPr="000E767A">
        <w:rPr>
          <w:rFonts w:ascii="Arial" w:hAnsi="Arial" w:cs="Arial"/>
        </w:rPr>
        <w:t>Στο διαδίκτυο αναρτώνται οι πράξεις της ανάληψης υποχρέωσης δαπάνης, της απόφασης έγκρισης δαπάνης και της οριστικοποίησης της πληρωμής που περιέχει το ακριβές ποσό που θα πληρωθεί για κάθε επιμέρους δαπάνη των φορέων που υπάγονται στο πεδίο εφαρμογής του νόμου</w:t>
      </w:r>
      <w:r w:rsidR="00D17E51" w:rsidRPr="000E767A">
        <w:rPr>
          <w:rFonts w:ascii="Arial" w:hAnsi="Arial" w:cs="Arial"/>
        </w:rPr>
        <w:t xml:space="preserve"> [άρθρο 76 § 3 (στ) ν. 4727/2020]</w:t>
      </w:r>
      <w:r w:rsidRPr="000E767A">
        <w:rPr>
          <w:rFonts w:ascii="Arial" w:hAnsi="Arial" w:cs="Arial"/>
        </w:rPr>
        <w:t>. Ειδικότερα:</w:t>
      </w:r>
    </w:p>
    <w:p w14:paraId="26133C37" w14:textId="77777777" w:rsidR="001C4967" w:rsidRPr="000E767A" w:rsidRDefault="001C4967" w:rsidP="000E767A">
      <w:pPr>
        <w:spacing w:line="276" w:lineRule="auto"/>
        <w:jc w:val="both"/>
        <w:rPr>
          <w:rFonts w:ascii="Arial" w:hAnsi="Arial" w:cs="Arial"/>
          <w:b/>
        </w:rPr>
      </w:pPr>
      <w:r w:rsidRPr="000E767A">
        <w:rPr>
          <w:rFonts w:ascii="Arial" w:hAnsi="Arial" w:cs="Arial"/>
          <w:b/>
        </w:rPr>
        <w:t xml:space="preserve">α. Ανάληψη υποχρέωσης- πρόταση ΑΥ </w:t>
      </w:r>
    </w:p>
    <w:p w14:paraId="4AF9C672"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Βάσει της εγκυκλίου </w:t>
      </w:r>
      <w:hyperlink r:id="rId8" w:tgtFrame="_blank" w:history="1">
        <w:r w:rsidRPr="000E767A">
          <w:rPr>
            <w:rStyle w:val="-"/>
            <w:rFonts w:ascii="Arial" w:hAnsi="Arial" w:cs="Arial"/>
          </w:rPr>
          <w:t>αριθμ. 30 ΑΠ 19664/20-04-2011</w:t>
        </w:r>
      </w:hyperlink>
      <w:r w:rsidRPr="000E767A">
        <w:rPr>
          <w:rFonts w:ascii="Arial" w:hAnsi="Arial" w:cs="Arial"/>
        </w:rPr>
        <w:t xml:space="preserve"> του Υπουργείου Εσωτερικών, Αποκέντρωσης &amp; Ηλεκτρονικής Διακυβέρνησης και του Υπουργείου Οικονομικών, η πρόταση (έκθεση) ανάληψης υποχρέωσης στους ΟΤΑ είναι εισηγητικού χαρακτήρα και προηγείται της τελικής έγκρισης που υπογράφεται στη συνέχεια. Η τελική αυτή πράξη της έγκρισης δαπάνης εμπεριέχει στο κείμενό της την εισηγητική πράξη για την ανάληψη υποχρέωσης, η οποία, άλλωστε, δεν πρωτοκολλείται. Κατά συνέπεια, αρκεί η ανάρτηση της τελικής αυτής πράξης για την έγκριση της αναληφθείσας υποχρέωσης υπό την προϋπόθεση ότι αναφέρεται σε αυτή ρητά η πράξη ανάληψης με την εσωτερική έστω αρίθμηση στην οποία προβαίνει ο οικείος ΟΤΑ. (</w:t>
      </w:r>
      <w:hyperlink r:id="rId9" w:tgtFrame="_blank" w:history="1">
        <w:r w:rsidRPr="000E767A">
          <w:rPr>
            <w:rStyle w:val="-"/>
            <w:rFonts w:ascii="Arial" w:hAnsi="Arial" w:cs="Arial"/>
          </w:rPr>
          <w:t>ΥΠ. Δ.Μ.&amp;Η.Δ. ΥΑΠ-Φ.40-3129-30.06.2014</w:t>
        </w:r>
      </w:hyperlink>
      <w:r w:rsidRPr="000E767A">
        <w:rPr>
          <w:rFonts w:ascii="Arial" w:hAnsi="Arial" w:cs="Arial"/>
        </w:rPr>
        <w:t>).</w:t>
      </w:r>
    </w:p>
    <w:p w14:paraId="6B3EF3A8" w14:textId="77777777" w:rsidR="001C4967" w:rsidRPr="000E767A" w:rsidRDefault="001C4967" w:rsidP="000E767A">
      <w:pPr>
        <w:spacing w:line="276" w:lineRule="auto"/>
        <w:jc w:val="both"/>
        <w:rPr>
          <w:rFonts w:ascii="Arial" w:hAnsi="Arial" w:cs="Arial"/>
        </w:rPr>
      </w:pPr>
      <w:r w:rsidRPr="000E767A">
        <w:rPr>
          <w:rFonts w:ascii="Arial" w:hAnsi="Arial" w:cs="Arial"/>
        </w:rPr>
        <w:t>Δηλαδή, με το ανωτέρω έγγραφο, γίνεται σαφές ότι δεν απαιτείται η ανάρτηση της πρότασης ανάληψης υποχρέωσης του Δημάρχου, αλλά αρκεί μόνο η ανάρτηση της απόφασης για την έγκριση της δαπάνης και τη διάθεση της πίστωσης, κατά κανόνα της οικονομικής επιτροπής  (</w:t>
      </w:r>
      <w:hyperlink r:id="rId10" w:tgtFrame="_blank" w:history="1">
        <w:r w:rsidRPr="000E767A">
          <w:rPr>
            <w:rStyle w:val="-"/>
            <w:rFonts w:ascii="Arial" w:hAnsi="Arial" w:cs="Arial"/>
          </w:rPr>
          <w:t xml:space="preserve">άρθρο 72 παρ. 1 </w:t>
        </w:r>
        <w:proofErr w:type="spellStart"/>
        <w:r w:rsidRPr="000E767A">
          <w:rPr>
            <w:rStyle w:val="-"/>
            <w:rFonts w:ascii="Arial" w:hAnsi="Arial" w:cs="Arial"/>
          </w:rPr>
          <w:t>περίπτ</w:t>
        </w:r>
        <w:proofErr w:type="spellEnd"/>
        <w:r w:rsidRPr="000E767A">
          <w:rPr>
            <w:rStyle w:val="-"/>
            <w:rFonts w:ascii="Arial" w:hAnsi="Arial" w:cs="Arial"/>
          </w:rPr>
          <w:t>. δ΄ ν.3852/2010</w:t>
        </w:r>
      </w:hyperlink>
      <w:r w:rsidRPr="000E767A">
        <w:rPr>
          <w:rFonts w:ascii="Arial" w:hAnsi="Arial" w:cs="Arial"/>
        </w:rPr>
        <w:t>) και κατ' εξαίρεση του δημοτικού συμβουλίου (</w:t>
      </w:r>
      <w:hyperlink r:id="rId11" w:tgtFrame="_blank" w:history="1">
        <w:r w:rsidRPr="000E767A">
          <w:rPr>
            <w:rStyle w:val="-"/>
            <w:rFonts w:ascii="Arial" w:hAnsi="Arial" w:cs="Arial"/>
          </w:rPr>
          <w:t>άρθρο 158 παρ. 3 ν.3463/2006</w:t>
        </w:r>
      </w:hyperlink>
      <w:r w:rsidRPr="000E767A">
        <w:rPr>
          <w:rFonts w:ascii="Arial" w:hAnsi="Arial" w:cs="Arial"/>
        </w:rPr>
        <w:t>). Τούτο διότι στους ΟΤΑ η ανάληψη υποχρέωσης (δηλ. η έγκριση της δαπάνης και η διάθεση της πίστωσης), γίνονται από τα ανωτέρω όργανα και ουσιαστικά η ανάληψη υποχρέωσης συντελείται με την απόφαση της έγκριση της δαπάνης και διάθεσης της πίστωσης, από την οικονομική επιτροπή ή το Δημοτικό Συμβούλιο, κατά περίπτωση.</w:t>
      </w:r>
    </w:p>
    <w:p w14:paraId="6916519D" w14:textId="77777777" w:rsidR="001C4967" w:rsidRPr="000E767A" w:rsidRDefault="001C4967" w:rsidP="000E767A">
      <w:pPr>
        <w:spacing w:line="276" w:lineRule="auto"/>
        <w:jc w:val="both"/>
        <w:rPr>
          <w:rFonts w:ascii="Arial" w:hAnsi="Arial" w:cs="Arial"/>
        </w:rPr>
      </w:pPr>
      <w:r w:rsidRPr="000E767A">
        <w:rPr>
          <w:rFonts w:ascii="Arial" w:hAnsi="Arial" w:cs="Arial"/>
        </w:rPr>
        <w:t>Στην απόφαση αυτή θα πρέπει οπωσδήποτε να αναφέρεται πρόταση ανάληψης υποχρέωσης, με την εσωτερική έστω αρίθμηση στην οποία προβαίνει ο οικείος ΟΤΑ.</w:t>
      </w:r>
      <w:r w:rsidRPr="000E767A">
        <w:rPr>
          <w:rFonts w:ascii="Arial" w:hAnsi="Arial" w:cs="Arial"/>
        </w:rPr>
        <w:br/>
        <w:t>Εξυπακούεται ότι στις περιπτώσεις του άρθρου 158 παρ. 4 ν.3463/2006, για οι οποίες μπορούν να διατίθενται οι πιστώσεις με απόφαση του δημάρχου και συνεπώς εκδίδεται απόφαση ανάληψης υποχρέωσης και όχι απλά πρόταση από το Δήμαρχο, θα αναρτάται η απόφαση αυτή.</w:t>
      </w:r>
    </w:p>
    <w:p w14:paraId="1845EF4C"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Στο διαδίκτυο αναρτώνται και οι σχετικές πράξεις ανάληψης υποχρέωσης. Η ανάρτηση θα πρέπει να διενεργείται, από την αρμόδια Υπηρεσία του οικείου φορέα, μετά τη χορήγηση της βεβαίωσης της Υ.Δ.Ε. για την ύπαρξη πίστωσης, δεδομένου ότι η τελευταία αποτελεί προϋπόθεση για την ολοκλήρωση της έκδοσης της απόφασης ανάληψης υποχρέωσης. Αντίθετα, δεν είναι αναγκαίο να ελέγχεται η ανάρτηση του εγγράφου της οικονομικής υπηρεσίας του </w:t>
      </w:r>
      <w:proofErr w:type="spellStart"/>
      <w:r w:rsidRPr="000E767A">
        <w:rPr>
          <w:rFonts w:ascii="Arial" w:hAnsi="Arial" w:cs="Arial"/>
        </w:rPr>
        <w:t>Διατάκτη</w:t>
      </w:r>
      <w:proofErr w:type="spellEnd"/>
      <w:r w:rsidRPr="000E767A">
        <w:rPr>
          <w:rFonts w:ascii="Arial" w:hAnsi="Arial" w:cs="Arial"/>
        </w:rPr>
        <w:t xml:space="preserve">, με το οποίο διαβιβάζονται τα δικαιολογητικά της δαπάνης προς την Υ.Δ.Ε., αφού αυτό στερείται </w:t>
      </w:r>
      <w:proofErr w:type="spellStart"/>
      <w:r w:rsidRPr="000E767A">
        <w:rPr>
          <w:rFonts w:ascii="Arial" w:hAnsi="Arial" w:cs="Arial"/>
        </w:rPr>
        <w:t>εκτελεστότητας</w:t>
      </w:r>
      <w:proofErr w:type="spellEnd"/>
      <w:r w:rsidRPr="000E767A">
        <w:rPr>
          <w:rFonts w:ascii="Arial" w:hAnsi="Arial" w:cs="Arial"/>
        </w:rPr>
        <w:t xml:space="preserve"> (</w:t>
      </w:r>
      <w:proofErr w:type="spellStart"/>
      <w:r w:rsidRPr="000E767A">
        <w:rPr>
          <w:rFonts w:ascii="Arial" w:hAnsi="Arial" w:cs="Arial"/>
        </w:rPr>
        <w:fldChar w:fldCharType="begin"/>
      </w:r>
      <w:r w:rsidRPr="000E767A">
        <w:rPr>
          <w:rFonts w:ascii="Arial" w:hAnsi="Arial" w:cs="Arial"/>
        </w:rPr>
        <w:instrText xml:space="preserve"> HYPERLINK "http://dimosnet.gr/blog/laws/υπ-οικ-27080900261010-03-2011/" \t "_blank" </w:instrText>
      </w:r>
      <w:r w:rsidRPr="000E767A">
        <w:rPr>
          <w:rFonts w:ascii="Arial" w:hAnsi="Arial" w:cs="Arial"/>
        </w:rPr>
        <w:fldChar w:fldCharType="separate"/>
      </w:r>
      <w:r w:rsidRPr="000E767A">
        <w:rPr>
          <w:rStyle w:val="-"/>
          <w:rFonts w:ascii="Arial" w:hAnsi="Arial" w:cs="Arial"/>
        </w:rPr>
        <w:t>Εγγ</w:t>
      </w:r>
      <w:proofErr w:type="spellEnd"/>
      <w:r w:rsidRPr="000E767A">
        <w:rPr>
          <w:rStyle w:val="-"/>
          <w:rFonts w:ascii="Arial" w:hAnsi="Arial" w:cs="Arial"/>
        </w:rPr>
        <w:t>. Υπ. Οικ. 2/70809/0026/10/ 10.03.2011</w:t>
      </w:r>
      <w:r w:rsidRPr="000E767A">
        <w:rPr>
          <w:rFonts w:ascii="Arial" w:hAnsi="Arial" w:cs="Arial"/>
        </w:rPr>
        <w:fldChar w:fldCharType="end"/>
      </w:r>
      <w:r w:rsidRPr="000E767A">
        <w:rPr>
          <w:rFonts w:ascii="Arial" w:hAnsi="Arial" w:cs="Arial"/>
        </w:rPr>
        <w:t>).</w:t>
      </w:r>
    </w:p>
    <w:p w14:paraId="4DF9E25E"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Για τις </w:t>
      </w:r>
      <w:r w:rsidRPr="000E767A">
        <w:rPr>
          <w:rFonts w:ascii="Arial" w:hAnsi="Arial" w:cs="Arial"/>
          <w:b/>
        </w:rPr>
        <w:t>δαπάνες μετακίνησης</w:t>
      </w:r>
      <w:r w:rsidRPr="000E767A">
        <w:rPr>
          <w:rFonts w:ascii="Arial" w:hAnsi="Arial" w:cs="Arial"/>
        </w:rPr>
        <w:t xml:space="preserve">, η οικεία απόφαση ανάληψης υποχρέωσης, της οποίας η ισχύς εκκινεί από την ανάρτησή της στο πρόγραμμα «ΔΙΑΥΓΕΙΑ», αναρτήθηκε μετά την πραγματοποίηση των σχετικών δαπανών, ενώ έπρεπε να προηγείται χρονικά οποιασδήποτε διοικητικής πράξης ή υλικής ενέργειας που αφορά την πραγματοποίηση των δαπανών. Οι ισχυρισμοί που προβάλλει ο Δήμος, περί καθυστερήσεως αναρτήσεως της εν λόγω απόφασης, λόγω φόρτου εργασίας της Οικονομικής Επιτροπής του Δήμου και καθυστερήσεως </w:t>
      </w:r>
      <w:proofErr w:type="spellStart"/>
      <w:r w:rsidRPr="000E767A">
        <w:rPr>
          <w:rFonts w:ascii="Arial" w:hAnsi="Arial" w:cs="Arial"/>
        </w:rPr>
        <w:t>καθαρογραφής</w:t>
      </w:r>
      <w:proofErr w:type="spellEnd"/>
      <w:r w:rsidRPr="000E767A">
        <w:rPr>
          <w:rFonts w:ascii="Arial" w:hAnsi="Arial" w:cs="Arial"/>
        </w:rPr>
        <w:t xml:space="preserve"> της από την οικεία γραμματεία, δεν συνιστούν λόγους που να δικαιολογούν την μη τήρηση των ως άνω σαφών δημοσιονομικών διατάξεων (</w:t>
      </w:r>
      <w:hyperlink r:id="rId12" w:tgtFrame="_blank" w:history="1">
        <w:r w:rsidRPr="000E767A">
          <w:rPr>
            <w:rStyle w:val="-"/>
            <w:rFonts w:ascii="Arial" w:hAnsi="Arial" w:cs="Arial"/>
          </w:rPr>
          <w:t xml:space="preserve">Ελ. Συν. </w:t>
        </w:r>
        <w:proofErr w:type="spellStart"/>
        <w:r w:rsidRPr="000E767A">
          <w:rPr>
            <w:rStyle w:val="-"/>
            <w:rFonts w:ascii="Arial" w:hAnsi="Arial" w:cs="Arial"/>
          </w:rPr>
          <w:t>Κλιμ</w:t>
        </w:r>
        <w:proofErr w:type="spellEnd"/>
        <w:r w:rsidRPr="000E767A">
          <w:rPr>
            <w:rStyle w:val="-"/>
            <w:rFonts w:ascii="Arial" w:hAnsi="Arial" w:cs="Arial"/>
          </w:rPr>
          <w:t>. Τμ. 1 Πράξη 290/2015</w:t>
        </w:r>
      </w:hyperlink>
      <w:r w:rsidRPr="000E767A">
        <w:rPr>
          <w:rFonts w:ascii="Arial" w:hAnsi="Arial" w:cs="Arial"/>
        </w:rPr>
        <w:t xml:space="preserve">) ΔΕΥΑ. Μη νομίμως και δη κατά παράβαση των εφαρμοστέων διατάξεων του ν. 3861/2010 η διακριτή και </w:t>
      </w:r>
      <w:proofErr w:type="spellStart"/>
      <w:r w:rsidRPr="000E767A">
        <w:rPr>
          <w:rFonts w:ascii="Arial" w:hAnsi="Arial" w:cs="Arial"/>
        </w:rPr>
        <w:t>προηγητέα</w:t>
      </w:r>
      <w:proofErr w:type="spellEnd"/>
      <w:r w:rsidRPr="000E767A">
        <w:rPr>
          <w:rFonts w:ascii="Arial" w:hAnsi="Arial" w:cs="Arial"/>
        </w:rPr>
        <w:t xml:space="preserve"> της διοικητικής πράξη δημοσιονομικής ανάληψης υποχρέωσης του Προέδρου της Δ.Ε.Υ.Α. δεν δημοσιεύτηκε στο διαδικτυακό πρόγραμμα «ΔΙΑΥΓΕΙΑ» πριν από την υπογραφή της σύμβασης προμήθειας, την πράξη έγκρισης πληρωμής της δαπάνης, καθώς και του 1ου τιμολογίου πώλησης, για την πληρωμή του οποίου εκδόθηκε το ελεγχόμενο χρηματικό ένταλμα (</w:t>
      </w:r>
      <w:hyperlink r:id="rId13" w:tgtFrame="_blank" w:history="1">
        <w:r w:rsidRPr="000E767A">
          <w:rPr>
            <w:rStyle w:val="-"/>
            <w:rFonts w:ascii="Arial" w:hAnsi="Arial" w:cs="Arial"/>
          </w:rPr>
          <w:t>Ελ.Συν.Κλιμ.Τμ.7 Πράξη 203/2015</w:t>
        </w:r>
      </w:hyperlink>
      <w:r w:rsidRPr="000E767A">
        <w:rPr>
          <w:rFonts w:ascii="Arial" w:hAnsi="Arial" w:cs="Arial"/>
        </w:rPr>
        <w:t xml:space="preserve">- Ανακλήθηκε από την </w:t>
      </w:r>
      <w:hyperlink r:id="rId14" w:tgtFrame="_blank" w:history="1">
        <w:r w:rsidRPr="000E767A">
          <w:rPr>
            <w:rStyle w:val="-"/>
            <w:rFonts w:ascii="Arial" w:hAnsi="Arial" w:cs="Arial"/>
          </w:rPr>
          <w:t>Ελ. Συν. Τμ. 7 Πράξη 15/2016</w:t>
        </w:r>
      </w:hyperlink>
      <w:r w:rsidRPr="000E767A">
        <w:rPr>
          <w:rFonts w:ascii="Arial" w:hAnsi="Arial" w:cs="Arial"/>
        </w:rPr>
        <w:t>, λόγω συγγνωστής πλάνης).</w:t>
      </w:r>
    </w:p>
    <w:p w14:paraId="066E0CFD" w14:textId="77777777" w:rsidR="001C4967" w:rsidRPr="000E767A" w:rsidRDefault="001C4967" w:rsidP="000E767A">
      <w:pPr>
        <w:spacing w:line="276" w:lineRule="auto"/>
        <w:jc w:val="both"/>
        <w:rPr>
          <w:rFonts w:ascii="Arial" w:hAnsi="Arial" w:cs="Arial"/>
        </w:rPr>
      </w:pPr>
      <w:r w:rsidRPr="000E767A">
        <w:rPr>
          <w:rFonts w:ascii="Arial" w:hAnsi="Arial" w:cs="Arial"/>
        </w:rPr>
        <w:t>Κατά παράβαση των διατάξεων του ν. 3861/2010, η απόφαση ανάληψης υποχρέωσης του Προέδρου του Δημοτικού Λιμενικού Ταμείου και η απόφαση (ορθή επανάληψη) του Διοικητικού Συμβουλίου του Δημοτικού Λιμενικού Ταμείου αναρτήθηκαν στο «Πρόγραμμα Διαύγεια», ανάρτηση, η οποία αποτελεί όρο της ισχύος τους, μετά από την έκδοση της απόφασης του Προέδρου του ως άνω Λιμενικού Ταμείου περί απευθείας ανάθεσης των ως άνω εργασιών. Επίσης, η ως άνω απόφαση απευθείας ανάθεσης αναρτήθηκε στο «Πρόγραμμα Διαύγεια» μετά από την υπογραφή της σχετικής σύμβασης (</w:t>
      </w:r>
      <w:hyperlink r:id="rId15" w:tgtFrame="_blank" w:history="1">
        <w:r w:rsidRPr="000E767A">
          <w:rPr>
            <w:rStyle w:val="-"/>
            <w:rFonts w:ascii="Arial" w:hAnsi="Arial" w:cs="Arial"/>
          </w:rPr>
          <w:t>Ελ.Συν.Κλιμ.Τμ.7 Πράξη 410/2015</w:t>
        </w:r>
      </w:hyperlink>
      <w:r w:rsidRPr="000E767A">
        <w:rPr>
          <w:rFonts w:ascii="Arial" w:hAnsi="Arial" w:cs="Arial"/>
        </w:rPr>
        <w:t>).</w:t>
      </w:r>
    </w:p>
    <w:p w14:paraId="46F4FB69"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Ουδεμία κατά νόμο επιρροή ασκεί το γεγονός ότι η τελικώς </w:t>
      </w:r>
      <w:proofErr w:type="spellStart"/>
      <w:r w:rsidRPr="000E767A">
        <w:rPr>
          <w:rFonts w:ascii="Arial" w:hAnsi="Arial" w:cs="Arial"/>
        </w:rPr>
        <w:t>αναρτηθείσα</w:t>
      </w:r>
      <w:proofErr w:type="spellEnd"/>
      <w:r w:rsidRPr="000E767A">
        <w:rPr>
          <w:rFonts w:ascii="Arial" w:hAnsi="Arial" w:cs="Arial"/>
        </w:rPr>
        <w:t xml:space="preserve"> απόφαση συνιστά ορθή επανάληψη προγενέστερης απόφασης, η οποία είχε υπογραφεί από αναρμόδιο όργανο. Μη νόμιμη δαπάνη (</w:t>
      </w:r>
      <w:hyperlink r:id="rId16" w:tgtFrame="_blank" w:history="1">
        <w:r w:rsidRPr="000E767A">
          <w:rPr>
            <w:rStyle w:val="-"/>
            <w:rFonts w:ascii="Arial" w:hAnsi="Arial" w:cs="Arial"/>
          </w:rPr>
          <w:t>Ελ.Συν.Κλιμ.Τμ.7 Πράξη 82/2016</w:t>
        </w:r>
      </w:hyperlink>
      <w:r w:rsidRPr="000E767A">
        <w:rPr>
          <w:rFonts w:ascii="Arial" w:hAnsi="Arial" w:cs="Arial"/>
        </w:rPr>
        <w:t>)</w:t>
      </w:r>
    </w:p>
    <w:p w14:paraId="3F5DB925" w14:textId="77777777" w:rsidR="001C4967" w:rsidRPr="000E767A" w:rsidRDefault="001C4967" w:rsidP="000E767A">
      <w:pPr>
        <w:spacing w:line="276" w:lineRule="auto"/>
        <w:jc w:val="both"/>
        <w:rPr>
          <w:rFonts w:ascii="Arial" w:hAnsi="Arial" w:cs="Arial"/>
        </w:rPr>
      </w:pPr>
      <w:r w:rsidRPr="000E767A">
        <w:rPr>
          <w:rFonts w:ascii="Arial" w:hAnsi="Arial" w:cs="Arial"/>
        </w:rPr>
        <w:t>Πράξεις ανατροπής ανάληψης υποχρέωσης</w:t>
      </w:r>
    </w:p>
    <w:p w14:paraId="09949DA8"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Στις </w:t>
      </w:r>
      <w:proofErr w:type="spellStart"/>
      <w:r w:rsidRPr="000E767A">
        <w:rPr>
          <w:rFonts w:ascii="Arial" w:hAnsi="Arial" w:cs="Arial"/>
        </w:rPr>
        <w:t>αναρτητέες</w:t>
      </w:r>
      <w:proofErr w:type="spellEnd"/>
      <w:r w:rsidRPr="000E767A">
        <w:rPr>
          <w:rFonts w:ascii="Arial" w:hAnsi="Arial" w:cs="Arial"/>
        </w:rPr>
        <w:t xml:space="preserve"> πράξεις περιλαμβάνεται και η ανακλητική απόφαση του </w:t>
      </w:r>
      <w:proofErr w:type="spellStart"/>
      <w:r w:rsidRPr="000E767A">
        <w:rPr>
          <w:rFonts w:ascii="Arial" w:hAnsi="Arial" w:cs="Arial"/>
        </w:rPr>
        <w:t>διατάκτη</w:t>
      </w:r>
      <w:proofErr w:type="spellEnd"/>
      <w:r w:rsidRPr="000E767A">
        <w:rPr>
          <w:rFonts w:ascii="Arial" w:hAnsi="Arial" w:cs="Arial"/>
        </w:rPr>
        <w:t>, με την οποία ανατρέπεται η ανάληψη υποχρέωσης, καθώς αυτή εκδίδεται με τον ίδιο τρόπο όπως και η απόφαση ανάληψης υποχρέωσης (</w:t>
      </w:r>
      <w:proofErr w:type="spellStart"/>
      <w:r w:rsidRPr="000E767A">
        <w:rPr>
          <w:rFonts w:ascii="Arial" w:hAnsi="Arial" w:cs="Arial"/>
        </w:rPr>
        <w:fldChar w:fldCharType="begin"/>
      </w:r>
      <w:r w:rsidRPr="000E767A">
        <w:rPr>
          <w:rFonts w:ascii="Arial" w:hAnsi="Arial" w:cs="Arial"/>
        </w:rPr>
        <w:instrText xml:space="preserve"> HYPERLINK "http://dimosnet.gr/blog/laws/στε-28012012-τμ-δ΄/" \t "_blank" </w:instrText>
      </w:r>
      <w:r w:rsidRPr="000E767A">
        <w:rPr>
          <w:rFonts w:ascii="Arial" w:hAnsi="Arial" w:cs="Arial"/>
        </w:rPr>
        <w:fldChar w:fldCharType="separate"/>
      </w:r>
      <w:r w:rsidRPr="000E767A">
        <w:rPr>
          <w:rStyle w:val="-"/>
          <w:rFonts w:ascii="Arial" w:hAnsi="Arial" w:cs="Arial"/>
        </w:rPr>
        <w:t>πρβλ</w:t>
      </w:r>
      <w:proofErr w:type="spellEnd"/>
      <w:r w:rsidRPr="000E767A">
        <w:rPr>
          <w:rStyle w:val="-"/>
          <w:rFonts w:ascii="Arial" w:hAnsi="Arial" w:cs="Arial"/>
        </w:rPr>
        <w:t xml:space="preserve"> </w:t>
      </w:r>
      <w:proofErr w:type="spellStart"/>
      <w:r w:rsidRPr="000E767A">
        <w:rPr>
          <w:rStyle w:val="-"/>
          <w:rFonts w:ascii="Arial" w:hAnsi="Arial" w:cs="Arial"/>
        </w:rPr>
        <w:t>ΣτΕ</w:t>
      </w:r>
      <w:proofErr w:type="spellEnd"/>
      <w:r w:rsidRPr="000E767A">
        <w:rPr>
          <w:rStyle w:val="-"/>
          <w:rFonts w:ascii="Arial" w:hAnsi="Arial" w:cs="Arial"/>
        </w:rPr>
        <w:t xml:space="preserve"> 2801/2012</w:t>
      </w:r>
      <w:r w:rsidRPr="000E767A">
        <w:rPr>
          <w:rFonts w:ascii="Arial" w:hAnsi="Arial" w:cs="Arial"/>
        </w:rPr>
        <w:fldChar w:fldCharType="end"/>
      </w:r>
      <w:r w:rsidRPr="000E767A">
        <w:rPr>
          <w:rFonts w:ascii="Arial" w:hAnsi="Arial" w:cs="Arial"/>
        </w:rPr>
        <w:t xml:space="preserve">, </w:t>
      </w:r>
      <w:hyperlink r:id="rId17" w:tgtFrame="_blank" w:history="1">
        <w:r w:rsidRPr="000E767A">
          <w:rPr>
            <w:rStyle w:val="-"/>
            <w:rFonts w:ascii="Arial" w:hAnsi="Arial" w:cs="Arial"/>
          </w:rPr>
          <w:t xml:space="preserve">Ελ. Συν. </w:t>
        </w:r>
        <w:proofErr w:type="spellStart"/>
        <w:r w:rsidRPr="000E767A">
          <w:rPr>
            <w:rStyle w:val="-"/>
            <w:rFonts w:ascii="Arial" w:hAnsi="Arial" w:cs="Arial"/>
          </w:rPr>
          <w:t>Κλιμ</w:t>
        </w:r>
        <w:proofErr w:type="spellEnd"/>
        <w:r w:rsidRPr="000E767A">
          <w:rPr>
            <w:rStyle w:val="-"/>
            <w:rFonts w:ascii="Arial" w:hAnsi="Arial" w:cs="Arial"/>
          </w:rPr>
          <w:t>. Τμ. 1 Πράξη 143/2014</w:t>
        </w:r>
      </w:hyperlink>
      <w:r w:rsidRPr="000E767A">
        <w:rPr>
          <w:rFonts w:ascii="Arial" w:hAnsi="Arial" w:cs="Arial"/>
        </w:rPr>
        <w:t xml:space="preserve">, </w:t>
      </w:r>
      <w:hyperlink r:id="rId18" w:tgtFrame="_blank" w:history="1">
        <w:r w:rsidRPr="000E767A">
          <w:rPr>
            <w:rStyle w:val="-"/>
            <w:rFonts w:ascii="Arial" w:hAnsi="Arial" w:cs="Arial"/>
          </w:rPr>
          <w:t>Ελ.Συν.Κλιμ.Τμ.1 Πράξη 114/2015</w:t>
        </w:r>
      </w:hyperlink>
      <w:r w:rsidRPr="000E767A">
        <w:rPr>
          <w:rFonts w:ascii="Arial" w:hAnsi="Arial" w:cs="Arial"/>
        </w:rPr>
        <w:t>).</w:t>
      </w:r>
    </w:p>
    <w:p w14:paraId="2570E803" w14:textId="77777777" w:rsidR="001C4967" w:rsidRPr="000E767A" w:rsidRDefault="001C4967" w:rsidP="000E767A">
      <w:pPr>
        <w:spacing w:line="276" w:lineRule="auto"/>
        <w:jc w:val="both"/>
        <w:rPr>
          <w:rFonts w:ascii="Arial" w:hAnsi="Arial" w:cs="Arial"/>
        </w:rPr>
      </w:pPr>
      <w:r w:rsidRPr="000E767A">
        <w:rPr>
          <w:rFonts w:ascii="Arial" w:hAnsi="Arial" w:cs="Arial"/>
        </w:rPr>
        <w:t>Πράξεις ανατροπής ανάληψης υποχρέωσης (ανακλητικές πράξεις) που εκδίδονται με ημερομηνία την 31η Δεκεμβρίου εκάστου έτους ισχύουν από την ημερομηνία αυτή και αναρτώνται στο Πρόγραμμα «ΔΙΑΥΓΕΙΑ» το αργότερο έως την 31η Ιανουαρίου του επόμενου έτους. Για το έτος 2015 η προθεσμία ανάρτησης στο πρόγραμμα «Διαύγεια» παρατείνεται έως τις 21/05/2015. (</w:t>
      </w:r>
      <w:hyperlink r:id="rId19" w:tgtFrame="_blank" w:history="1">
        <w:r w:rsidRPr="000E767A">
          <w:rPr>
            <w:rStyle w:val="-"/>
            <w:rFonts w:ascii="Arial" w:hAnsi="Arial" w:cs="Arial"/>
          </w:rPr>
          <w:t>παρ 1 άρθρο 32 ν. 4325/2015</w:t>
        </w:r>
      </w:hyperlink>
      <w:r w:rsidRPr="000E767A">
        <w:rPr>
          <w:rFonts w:ascii="Arial" w:hAnsi="Arial" w:cs="Arial"/>
        </w:rPr>
        <w:t xml:space="preserve">) </w:t>
      </w:r>
    </w:p>
    <w:p w14:paraId="7781747B" w14:textId="77777777" w:rsidR="001C4967" w:rsidRPr="000E767A" w:rsidRDefault="001C4967" w:rsidP="000E767A">
      <w:pPr>
        <w:spacing w:line="276" w:lineRule="auto"/>
        <w:jc w:val="both"/>
        <w:rPr>
          <w:rFonts w:ascii="Arial" w:hAnsi="Arial" w:cs="Arial"/>
          <w:b/>
        </w:rPr>
      </w:pPr>
      <w:r w:rsidRPr="000E767A">
        <w:rPr>
          <w:rFonts w:ascii="Arial" w:hAnsi="Arial" w:cs="Arial"/>
          <w:b/>
        </w:rPr>
        <w:t>β. Χρηματικά εντάλματα πληρωμής</w:t>
      </w:r>
    </w:p>
    <w:p w14:paraId="3C5E9822"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Τα χρηματικά εντάλματα πληρωμής αναρτώνται στο διαύγεια, μετά τη δημοσίευση της Απόφασης Υφυπουργού </w:t>
      </w:r>
      <w:proofErr w:type="spellStart"/>
      <w:r w:rsidRPr="000E767A">
        <w:rPr>
          <w:rFonts w:ascii="Arial" w:hAnsi="Arial" w:cs="Arial"/>
        </w:rPr>
        <w:t>ΔιΜΗΔ</w:t>
      </w:r>
      <w:proofErr w:type="spellEnd"/>
      <w:r w:rsidRPr="000E767A">
        <w:rPr>
          <w:rFonts w:ascii="Arial" w:hAnsi="Arial" w:cs="Arial"/>
        </w:rPr>
        <w:t xml:space="preserve"> υπ' αριθ. ΕΞ604/2012 (</w:t>
      </w:r>
      <w:proofErr w:type="spellStart"/>
      <w:r w:rsidRPr="000E767A">
        <w:rPr>
          <w:rFonts w:ascii="Arial" w:hAnsi="Arial" w:cs="Arial"/>
        </w:rPr>
        <w:t>Γρ.Υφ</w:t>
      </w:r>
      <w:proofErr w:type="spellEnd"/>
      <w:r w:rsidRPr="000E767A">
        <w:rPr>
          <w:rFonts w:ascii="Arial" w:hAnsi="Arial" w:cs="Arial"/>
        </w:rPr>
        <w:t xml:space="preserve">.)ΔΙΣΚΠΟ/Φ.1/10885/2012 (ΦΕΚ Β' 1476) (βλ. </w:t>
      </w:r>
      <w:hyperlink r:id="rId20" w:tgtFrame="_blank" w:history="1">
        <w:r w:rsidRPr="000E767A">
          <w:rPr>
            <w:rStyle w:val="-"/>
            <w:rFonts w:ascii="Arial" w:hAnsi="Arial" w:cs="Arial"/>
          </w:rPr>
          <w:t>απάντηση της ομάδας νομικής υποστήριξης - συντονιστικής ΟΔΕ ΔΙΑΥΓΕΙΑ του ΥΔΙΜΗΔ</w:t>
        </w:r>
      </w:hyperlink>
      <w:r w:rsidRPr="000E767A">
        <w:rPr>
          <w:rFonts w:ascii="Arial" w:hAnsi="Arial" w:cs="Arial"/>
        </w:rPr>
        <w:t>).</w:t>
      </w:r>
    </w:p>
    <w:p w14:paraId="13FF1729"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Με την παρ. 3 του άρθρου 23 του ν. 4210/2013 προστέθηκε στην παρ. 4 του άρθρου 2 του ν. 3861/2010 (Α' 112) περίπτωση 6α με την οποία ρητά πλέον ορίστηκε ότι αναρτώνται στο πρόγραμμα διαύγεια οι πράξεις της ανάληψης υποχρέωσης δαπάνης, της απόφασης έγκρισης δαπάνης και της οριστικοποίησης της πληρωμής που περιέχει το ακριβές ποσό που θα πληρωθεί για κάθε επιμέρους δαπάνη των φορέων που υπάγονται στο πεδίο εφαρμογής του νόμου. </w:t>
      </w:r>
    </w:p>
    <w:p w14:paraId="3C284C52"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Με τη διάταξη αυτή αποσαφηνίζεται πλήρως και αναφέρεται ρητώς η ισχύουσα υποχρέωση καταχώρισης και ανάρτησης των αντίστοιχων τελικών πράξεων που οριστικοποιούν και εξοφλούν (χρησιμοποίηση πίστωσης) τις επιμέρους δαπάνες των φορέων, οποιασδήποτε μορφής κατά την κρίση της υπηρεσίας, έκδοσης πράξης/εντολής που εκτελεί την αναληφθείσα και εγκριθείσα δαπάνη κατόπιν ελέγχου των δικαιολογητικών. Οι πράξεις αυτές, ανάλογα με την πρακτική που εφαρμόζεται κατά την εκτέλεση του κρατικού προϋπολογισμού από τους επιμέρους φορείς μπορεί να έχουν την μορφή π.χ. είτε απόφασης έκδοσης χρηματικού εντάλματος πληρωμής από την Υπηρεσία Δημοσιονομικού Ελέγχου είτε τίτλου πληρωμής εκκαθαρισμένων απαιτήσεων πιστωτών του Δημοσίου σε βάρος πιστώσεων του Κρατικού Προϋπολογισμού είτε πράξης πληρωμής ή εκκαθάρισης σταθερών και διαρκούς ή περιοδικού χαρακτήρα δαπανών </w:t>
      </w:r>
      <w:proofErr w:type="spellStart"/>
      <w:r w:rsidRPr="000E767A">
        <w:rPr>
          <w:rFonts w:ascii="Arial" w:hAnsi="Arial" w:cs="Arial"/>
        </w:rPr>
        <w:t>κ.ο.κ.</w:t>
      </w:r>
      <w:proofErr w:type="spellEnd"/>
      <w:r w:rsidRPr="000E767A">
        <w:rPr>
          <w:rFonts w:ascii="Arial" w:hAnsi="Arial" w:cs="Arial"/>
        </w:rPr>
        <w:t xml:space="preserve"> (</w:t>
      </w:r>
      <w:hyperlink r:id="rId21" w:tgtFrame="_blank" w:history="1">
        <w:r w:rsidRPr="000E767A">
          <w:rPr>
            <w:rStyle w:val="-"/>
            <w:rFonts w:ascii="Arial" w:hAnsi="Arial" w:cs="Arial"/>
          </w:rPr>
          <w:t>ΥΠ. Δ.Μ.&amp;Η.Δ. ΥΑΠ/Φ..40/3404/02.06.2014</w:t>
        </w:r>
      </w:hyperlink>
      <w:r w:rsidRPr="000E767A">
        <w:rPr>
          <w:rFonts w:ascii="Arial" w:hAnsi="Arial" w:cs="Arial"/>
        </w:rPr>
        <w:t>).</w:t>
      </w:r>
    </w:p>
    <w:p w14:paraId="7104CA1E"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Οι ανωτέρω τελικές πράξεις περιέχουν ολογράφως και αριθμητικώς το ακριβές ποσό που θα δαπανηθεί για την εκπλήρωση των λειτουργικών δραστηριοτήτων ή των σκοπών του Δημοσίου και αποτελούν ουσιώδες στάδιο της διαδικασίας πραγματοποίησης - υλοποίησης μιας δημοσίας δαπάνης και ουσιώδες στοιχείο πληροφόρησης και αποτύπωσης της εκτέλεσης της δημοσίας δαπάνης. Επίσης, οι πράξεις αυτές ως επί το πλείστον αναφέρουν το είδος και την αιτία (σκοπιμότητα) της δαπάνης, τα στοιχεία του δικαιούχου (για παράδειγμα: Ονοματεπώνυμο, Δ/νση, Α.Δ.Τ., επωνυμία και έδρα αναδόχου, ΑΦΜ, αριθμ. τιμολογίου, κωδικός είδους CPV, αρμόδια ΔΟΥ </w:t>
      </w:r>
      <w:proofErr w:type="spellStart"/>
      <w:r w:rsidRPr="000E767A">
        <w:rPr>
          <w:rFonts w:ascii="Arial" w:hAnsi="Arial" w:cs="Arial"/>
        </w:rPr>
        <w:t>κ.ο.κ.</w:t>
      </w:r>
      <w:proofErr w:type="spellEnd"/>
      <w:r w:rsidRPr="000E767A">
        <w:rPr>
          <w:rFonts w:ascii="Arial" w:hAnsi="Arial" w:cs="Arial"/>
        </w:rPr>
        <w:t xml:space="preserve">), την ανάλυση του ποσού και την κατανομή του σε περίπτωση τμηματικής πραγματοποίησης, το οικονομικό έτος πραγματοποίησης της δαπάνης, τον κωδικό αριθμό εξόδου κ.α. και καταχωρούνται στην κατηγορία - είδος πράξης «Δαπάνες» με τις σχετικές αναλήψεις υποχρέωσης και εγκρίσεις δαπάνης ως </w:t>
      </w:r>
      <w:proofErr w:type="spellStart"/>
      <w:r w:rsidRPr="000E767A">
        <w:rPr>
          <w:rFonts w:ascii="Arial" w:hAnsi="Arial" w:cs="Arial"/>
        </w:rPr>
        <w:t>μεταδεδομένα</w:t>
      </w:r>
      <w:proofErr w:type="spellEnd"/>
      <w:r w:rsidRPr="000E767A">
        <w:rPr>
          <w:rFonts w:ascii="Arial" w:hAnsi="Arial" w:cs="Arial"/>
        </w:rPr>
        <w:t xml:space="preserve"> (</w:t>
      </w:r>
      <w:hyperlink r:id="rId22" w:tgtFrame="_blank" w:history="1">
        <w:r w:rsidRPr="000E767A">
          <w:rPr>
            <w:rStyle w:val="-"/>
            <w:rFonts w:ascii="Arial" w:hAnsi="Arial" w:cs="Arial"/>
          </w:rPr>
          <w:t>ΥΠ. Δ.Μ.&amp;Η.Δ. ΥΑΠ/Φ..40/3404/02.06.2014</w:t>
        </w:r>
      </w:hyperlink>
      <w:r w:rsidRPr="000E767A">
        <w:rPr>
          <w:rFonts w:ascii="Arial" w:hAnsi="Arial" w:cs="Arial"/>
        </w:rPr>
        <w:t>).</w:t>
      </w:r>
    </w:p>
    <w:p w14:paraId="5FCAC30E"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Με την ανωτέρω διάταξη </w:t>
      </w:r>
      <w:proofErr w:type="spellStart"/>
      <w:r w:rsidRPr="000E767A">
        <w:rPr>
          <w:rFonts w:ascii="Arial" w:hAnsi="Arial" w:cs="Arial"/>
        </w:rPr>
        <w:t>αποσκοπείται</w:t>
      </w:r>
      <w:proofErr w:type="spellEnd"/>
      <w:r w:rsidRPr="000E767A">
        <w:rPr>
          <w:rFonts w:ascii="Arial" w:hAnsi="Arial" w:cs="Arial"/>
        </w:rPr>
        <w:t xml:space="preserve"> η αντιμετώπιση των ερμηνευτικών ζητημάτων σχετικά με την ανάρτηση ή όχι των χρηματικών ενταλμάτων που εκδίδονται από τις αρμόδιες κατά το νόμο υπηρεσίες του Δημοσίου όπως οι Υπηρεσίες Δημοσιονομικού Ελέγχου και ρυθμίζεται η συνακόλουθη ανομοιογένεια και ποικιλία των πρακτικών που εφαρμόζονται κατά την εκτέλεση του κρατικού προϋπολογισμού από τους επιμέρους φορείς που σύμφωνα με το νόμο είναι υπόχρεοι για ανάρτηση των δαπανών τους (</w:t>
      </w:r>
      <w:hyperlink r:id="rId23" w:tgtFrame="_blank" w:history="1">
        <w:r w:rsidRPr="000E767A">
          <w:rPr>
            <w:rStyle w:val="-"/>
            <w:rFonts w:ascii="Arial" w:hAnsi="Arial" w:cs="Arial"/>
          </w:rPr>
          <w:t>ΥΠ. Δ.Μ.&amp;Η.Δ. ΥΑΠ/Φ..40/3404/02.06.2014</w:t>
        </w:r>
      </w:hyperlink>
      <w:r w:rsidRPr="000E767A">
        <w:rPr>
          <w:rFonts w:ascii="Arial" w:hAnsi="Arial" w:cs="Arial"/>
        </w:rPr>
        <w:t>).</w:t>
      </w:r>
    </w:p>
    <w:p w14:paraId="00A9C7FB" w14:textId="77777777" w:rsidR="001C4967" w:rsidRPr="000E767A" w:rsidRDefault="001C4967" w:rsidP="000E767A">
      <w:pPr>
        <w:spacing w:line="276" w:lineRule="auto"/>
        <w:jc w:val="both"/>
        <w:rPr>
          <w:rFonts w:ascii="Arial" w:hAnsi="Arial" w:cs="Arial"/>
        </w:rPr>
      </w:pPr>
      <w:r w:rsidRPr="000E767A">
        <w:rPr>
          <w:rFonts w:ascii="Arial" w:hAnsi="Arial" w:cs="Arial"/>
        </w:rPr>
        <w:t>Ταυτόχρονα αποσαφηνίζεται ότι αναρτώνται στο Διαδίκτυο υποχρεωτικά, όπως άλλωστε ήδη ισχύει και με μέριμνα του οργάνου που τις εξέδωσε, οι προηγούμενες κατά σειρά πράξεις των δαπανών της Διοίκησης που εκδίδονται όπως οι αναλήψεις υποχρέωσης δαπάνης (κατά την έννοια του Π.Δ. 113/2010) και οι εγκρίσεις δαπανών, όταν αυτές αποτελούν αυτοτελείς πράξεις (</w:t>
      </w:r>
      <w:hyperlink r:id="rId24" w:tgtFrame="_blank" w:history="1">
        <w:r w:rsidRPr="000E767A">
          <w:rPr>
            <w:rStyle w:val="-"/>
            <w:rFonts w:ascii="Arial" w:hAnsi="Arial" w:cs="Arial"/>
          </w:rPr>
          <w:t>ΥΠ. Δ.Μ.&amp;Η.Δ. ΥΑΠ/Φ..40/3404/02.06.2014</w:t>
        </w:r>
      </w:hyperlink>
      <w:r w:rsidRPr="000E767A">
        <w:rPr>
          <w:rFonts w:ascii="Arial" w:hAnsi="Arial" w:cs="Arial"/>
        </w:rPr>
        <w:t>).</w:t>
      </w:r>
    </w:p>
    <w:p w14:paraId="0C699E23" w14:textId="77777777" w:rsidR="001C4967" w:rsidRPr="000E767A" w:rsidRDefault="001C4967" w:rsidP="000E767A">
      <w:pPr>
        <w:spacing w:line="276" w:lineRule="auto"/>
        <w:jc w:val="both"/>
        <w:rPr>
          <w:rFonts w:ascii="Arial" w:hAnsi="Arial" w:cs="Arial"/>
        </w:rPr>
      </w:pPr>
      <w:r w:rsidRPr="000E767A">
        <w:rPr>
          <w:rFonts w:ascii="Arial" w:hAnsi="Arial" w:cs="Arial"/>
        </w:rPr>
        <w:t>Έτσι επιτυγχάνεται ακόμη μεγαλύτερη διαφάνεια κατά τη διαχείριση των πόρων της Διοίκησης με την πλήρη, λεπτομερή και ακριβή αποτύπωση του ποσού που τελικά δαπανάται για λόγους ευρύτατης δημοσιότητας και ελέγχου της διαχείρισης των δημόσιων οικονομικών (του προϋπολογισμού και της εκτέλεσής του), σε όλα τα στάδια της διοικητικής διαδικασίας πραγματοποίησης δημοσίων δαπανών. Επίσης παρέχεται η δυνατότητα για το ηλεκτρονικό σύστημα να εξάγει ομοιογενή δεδομένα των δαπανών αυτών (</w:t>
      </w:r>
      <w:hyperlink r:id="rId25" w:tgtFrame="_blank" w:history="1">
        <w:r w:rsidRPr="000E767A">
          <w:rPr>
            <w:rStyle w:val="-"/>
            <w:rFonts w:ascii="Arial" w:hAnsi="Arial" w:cs="Arial"/>
          </w:rPr>
          <w:t>ΥΠ. Δ.Μ.&amp;Η.Δ. ΥΑΠ/Φ..40/3404/02.06.2014</w:t>
        </w:r>
      </w:hyperlink>
      <w:r w:rsidRPr="000E767A">
        <w:rPr>
          <w:rFonts w:ascii="Arial" w:hAnsi="Arial" w:cs="Arial"/>
        </w:rPr>
        <w:t>).</w:t>
      </w:r>
    </w:p>
    <w:p w14:paraId="4AE44FCD"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Με το </w:t>
      </w:r>
      <w:hyperlink r:id="rId26" w:tgtFrame="_blank" w:history="1">
        <w:proofErr w:type="spellStart"/>
        <w:r w:rsidRPr="000E767A">
          <w:rPr>
            <w:rStyle w:val="-"/>
            <w:rFonts w:ascii="Arial" w:hAnsi="Arial" w:cs="Arial"/>
          </w:rPr>
          <w:t>έγγ</w:t>
        </w:r>
        <w:proofErr w:type="spellEnd"/>
        <w:r w:rsidRPr="000E767A">
          <w:rPr>
            <w:rStyle w:val="-"/>
            <w:rFonts w:ascii="Arial" w:hAnsi="Arial" w:cs="Arial"/>
          </w:rPr>
          <w:t>. ΥΠ. Δ.Μ.&amp;Η.Δ. ΥΑΠ-Φ.40-3129-30.06.2014</w:t>
        </w:r>
      </w:hyperlink>
      <w:r w:rsidRPr="000E767A">
        <w:rPr>
          <w:rFonts w:ascii="Arial" w:hAnsi="Arial" w:cs="Arial"/>
        </w:rPr>
        <w:t xml:space="preserve">, διευκρινίζεται περαιτέρω ο ορισμός των πράξεων που «οριστικοποιούν τη δαπάνη». Συγκεκριμένα, ως προς τις πράξεις που οριστικοποιούν την πληρωμή, σύμφωνα με το γράμμα του νόμου, στην έννοια αυτή συμπεριλαμβάνονται, μεταξύ άλλων, τα χρηματικά εντάλματα που εξοφλούν τη δαπάνη και, τα οποία, περιέχουν κατ' ελάχιστο στο σώμα τους «το ακριβές ποσό που θα πληρωθεί για κάθε επιμέρους δαπάνη». Επιπλέον, περιέχουν ολογράφως και αριθμητικώς το ακριβές ποσό που θα δαπανηθεί, το είδος και την αιτία της δαπάνης, τα στοιχεία του δικαιούχου, την ανάλυση του ποσού και την κατανομή του σε περίπτωση τμηματικής πραγματοποίησης, το οικονομικό έτος πραγματοποίησης της δαπάνης κ.α. και καταχωρούνται στην κατηγορία - είδος πράξης «Δαπάνες» με τις σχετικές αναλήψεις υποχρέωσης και εγκρίσεις δαπάνης, ως </w:t>
      </w:r>
      <w:proofErr w:type="spellStart"/>
      <w:r w:rsidRPr="000E767A">
        <w:rPr>
          <w:rFonts w:ascii="Arial" w:hAnsi="Arial" w:cs="Arial"/>
        </w:rPr>
        <w:t>μεταδεδομένα</w:t>
      </w:r>
      <w:proofErr w:type="spellEnd"/>
      <w:r w:rsidRPr="000E767A">
        <w:rPr>
          <w:rFonts w:ascii="Arial" w:hAnsi="Arial" w:cs="Arial"/>
        </w:rPr>
        <w:t xml:space="preserve">. Τέλος, στις </w:t>
      </w:r>
      <w:proofErr w:type="spellStart"/>
      <w:r w:rsidRPr="000E767A">
        <w:rPr>
          <w:rFonts w:ascii="Arial" w:hAnsi="Arial" w:cs="Arial"/>
        </w:rPr>
        <w:t>αναρτητέες</w:t>
      </w:r>
      <w:proofErr w:type="spellEnd"/>
      <w:r w:rsidRPr="000E767A">
        <w:rPr>
          <w:rFonts w:ascii="Arial" w:hAnsi="Arial" w:cs="Arial"/>
        </w:rPr>
        <w:t xml:space="preserve"> σύμφωνα με την ανωτέρω περίπτωση 6α πράξεις ανάληψης, έγκρισης και οριστικοποίησης δαπανών εμπίπτουν όλες ανεξαιρέτως οι επιμέρους δαπάνες των υπαγόμενων στο Ν. 3861/2010 φορέων, υπό την επιφύλαξη τήρησης των οριζομένων στο άρθρο 5 του Ν. 3861/2010 (πχ προστασία δεδομένων προσωπικού χαρακτήρα, κρατικό απόρρητο </w:t>
      </w:r>
      <w:proofErr w:type="spellStart"/>
      <w:r w:rsidRPr="000E767A">
        <w:rPr>
          <w:rFonts w:ascii="Arial" w:hAnsi="Arial" w:cs="Arial"/>
        </w:rPr>
        <w:t>κλπ</w:t>
      </w:r>
      <w:proofErr w:type="spellEnd"/>
      <w:r w:rsidRPr="000E767A">
        <w:rPr>
          <w:rFonts w:ascii="Arial" w:hAnsi="Arial" w:cs="Arial"/>
        </w:rPr>
        <w:t>) (</w:t>
      </w:r>
      <w:proofErr w:type="spellStart"/>
      <w:r w:rsidRPr="000E767A">
        <w:rPr>
          <w:rFonts w:ascii="Arial" w:hAnsi="Arial" w:cs="Arial"/>
        </w:rPr>
        <w:fldChar w:fldCharType="begin"/>
      </w:r>
      <w:r w:rsidRPr="000E767A">
        <w:rPr>
          <w:rFonts w:ascii="Arial" w:hAnsi="Arial" w:cs="Arial"/>
        </w:rPr>
        <w:instrText xml:space="preserve"> HYPERLINK "http://dimosnet.gr/blog/laws/υπ-δ-μ-η-δ-υαπφ-40312930-06-2014/" \t "_blank" </w:instrText>
      </w:r>
      <w:r w:rsidRPr="000E767A">
        <w:rPr>
          <w:rFonts w:ascii="Arial" w:hAnsi="Arial" w:cs="Arial"/>
        </w:rPr>
        <w:fldChar w:fldCharType="separate"/>
      </w:r>
      <w:r w:rsidRPr="000E767A">
        <w:rPr>
          <w:rStyle w:val="-"/>
          <w:rFonts w:ascii="Arial" w:hAnsi="Arial" w:cs="Arial"/>
        </w:rPr>
        <w:t>έγγ</w:t>
      </w:r>
      <w:proofErr w:type="spellEnd"/>
      <w:r w:rsidRPr="000E767A">
        <w:rPr>
          <w:rStyle w:val="-"/>
          <w:rFonts w:ascii="Arial" w:hAnsi="Arial" w:cs="Arial"/>
        </w:rPr>
        <w:t>. ΥΠ. Δ.Μ.&amp;Η.Δ. ΥΑΠ-Φ.40-3129-30.06.2014</w:t>
      </w:r>
      <w:r w:rsidRPr="000E767A">
        <w:rPr>
          <w:rFonts w:ascii="Arial" w:hAnsi="Arial" w:cs="Arial"/>
        </w:rPr>
        <w:fldChar w:fldCharType="end"/>
      </w:r>
      <w:r w:rsidRPr="000E767A">
        <w:rPr>
          <w:rFonts w:ascii="Arial" w:hAnsi="Arial" w:cs="Arial"/>
        </w:rPr>
        <w:t>).</w:t>
      </w:r>
    </w:p>
    <w:p w14:paraId="33D63B76" w14:textId="77777777" w:rsidR="001C4967" w:rsidRPr="000E767A" w:rsidRDefault="001C4967" w:rsidP="000E767A">
      <w:pPr>
        <w:spacing w:line="276" w:lineRule="auto"/>
        <w:jc w:val="both"/>
        <w:rPr>
          <w:rFonts w:ascii="Arial" w:hAnsi="Arial" w:cs="Arial"/>
        </w:rPr>
      </w:pPr>
      <w:r w:rsidRPr="000E767A">
        <w:rPr>
          <w:rFonts w:ascii="Arial" w:hAnsi="Arial" w:cs="Arial"/>
        </w:rPr>
        <w:t>Με αφορμή το ανωτέρω έγγραφο δείτε τις εξής παρατηρήσεις, σχετικά με το θέμα:</w:t>
      </w:r>
    </w:p>
    <w:p w14:paraId="3CB3E0C7"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1. Αναρτώνται «όλες ανεξαιρέτως οι επιμέρους δαπάνες». Αυτό σημαίνει ότι για παράδειγμα και τα εντάλματα που αφορούν δαπάνες μισθοδοσίας, υπερωριών κλπ πρέπει να αναρτώνται, διότι δεν εμπίπτουν στις διατάξεις του άρθρου </w:t>
      </w:r>
      <w:r w:rsidR="003C7C8E" w:rsidRPr="000E767A">
        <w:rPr>
          <w:rFonts w:ascii="Arial" w:hAnsi="Arial" w:cs="Arial"/>
        </w:rPr>
        <w:t>79</w:t>
      </w:r>
      <w:r w:rsidRPr="000E767A">
        <w:rPr>
          <w:rFonts w:ascii="Arial" w:hAnsi="Arial" w:cs="Arial"/>
        </w:rPr>
        <w:t xml:space="preserve"> του ν. </w:t>
      </w:r>
      <w:r w:rsidR="003C7C8E" w:rsidRPr="000E767A">
        <w:rPr>
          <w:rFonts w:ascii="Arial" w:hAnsi="Arial" w:cs="Arial"/>
        </w:rPr>
        <w:t>4727</w:t>
      </w:r>
      <w:r w:rsidRPr="000E767A">
        <w:rPr>
          <w:rFonts w:ascii="Arial" w:hAnsi="Arial" w:cs="Arial"/>
        </w:rPr>
        <w:t>/20</w:t>
      </w:r>
      <w:r w:rsidR="003C7C8E" w:rsidRPr="000E767A">
        <w:rPr>
          <w:rFonts w:ascii="Arial" w:hAnsi="Arial" w:cs="Arial"/>
        </w:rPr>
        <w:t>2</w:t>
      </w:r>
      <w:r w:rsidRPr="000E767A">
        <w:rPr>
          <w:rFonts w:ascii="Arial" w:hAnsi="Arial" w:cs="Arial"/>
        </w:rPr>
        <w:t>0 (προστασία δεδομένων προσωπικού χαρακτήρα).</w:t>
      </w:r>
    </w:p>
    <w:p w14:paraId="5BC31400"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Σύμφωνα με το άρθρο </w:t>
      </w:r>
      <w:r w:rsidR="003C7C8E" w:rsidRPr="000E767A">
        <w:rPr>
          <w:rFonts w:ascii="Arial" w:hAnsi="Arial" w:cs="Arial"/>
        </w:rPr>
        <w:t>79</w:t>
      </w:r>
      <w:r w:rsidRPr="000E767A">
        <w:rPr>
          <w:rFonts w:ascii="Arial" w:hAnsi="Arial" w:cs="Arial"/>
        </w:rPr>
        <w:t xml:space="preserve"> του ν. </w:t>
      </w:r>
      <w:r w:rsidR="003C7C8E" w:rsidRPr="000E767A">
        <w:rPr>
          <w:rFonts w:ascii="Arial" w:hAnsi="Arial" w:cs="Arial"/>
        </w:rPr>
        <w:t>4727</w:t>
      </w:r>
      <w:r w:rsidRPr="000E767A">
        <w:rPr>
          <w:rFonts w:ascii="Arial" w:hAnsi="Arial" w:cs="Arial"/>
        </w:rPr>
        <w:t>/20</w:t>
      </w:r>
      <w:r w:rsidR="003C7C8E" w:rsidRPr="000E767A">
        <w:rPr>
          <w:rFonts w:ascii="Arial" w:hAnsi="Arial" w:cs="Arial"/>
        </w:rPr>
        <w:t>2</w:t>
      </w:r>
      <w:r w:rsidRPr="000E767A">
        <w:rPr>
          <w:rFonts w:ascii="Arial" w:hAnsi="Arial" w:cs="Arial"/>
        </w:rPr>
        <w:t xml:space="preserve">0 </w:t>
      </w:r>
      <w:r w:rsidRPr="000E767A">
        <w:rPr>
          <w:rFonts w:ascii="Arial" w:hAnsi="Arial" w:cs="Arial"/>
          <w:b/>
        </w:rPr>
        <w:t>δεν αναρτώνται</w:t>
      </w:r>
      <w:r w:rsidRPr="000E767A">
        <w:rPr>
          <w:rFonts w:ascii="Arial" w:hAnsi="Arial" w:cs="Arial"/>
        </w:rPr>
        <w:t xml:space="preserve"> πράξεις, στις οποίες περιλαμβάνονται </w:t>
      </w:r>
      <w:r w:rsidR="003C7C8E" w:rsidRPr="000E767A">
        <w:rPr>
          <w:rFonts w:ascii="Arial" w:hAnsi="Arial" w:cs="Arial"/>
        </w:rPr>
        <w:t>ειδικές κατηγορίες δεδομένων</w:t>
      </w:r>
      <w:r w:rsidRPr="000E767A">
        <w:rPr>
          <w:rFonts w:ascii="Arial" w:hAnsi="Arial" w:cs="Arial"/>
        </w:rPr>
        <w:t>.</w:t>
      </w:r>
    </w:p>
    <w:p w14:paraId="65E31871" w14:textId="77777777" w:rsidR="001C4967" w:rsidRPr="000E767A" w:rsidRDefault="001C4967" w:rsidP="000E767A">
      <w:pPr>
        <w:spacing w:line="276" w:lineRule="auto"/>
        <w:jc w:val="both"/>
        <w:rPr>
          <w:rFonts w:ascii="Arial" w:hAnsi="Arial" w:cs="Arial"/>
        </w:rPr>
      </w:pPr>
      <w:r w:rsidRPr="000E767A">
        <w:rPr>
          <w:rFonts w:ascii="Arial" w:hAnsi="Arial" w:cs="Arial"/>
        </w:rPr>
        <w:t>2. Η ανάρτηση πρέπει να συντελείται πριν την πληρωμή (διότι οι πράξεις που αναρτώνται στη ΔΙΑΥΓΕΙΑ ισχύουν από τ</w:t>
      </w:r>
      <w:r w:rsidR="003C7C8E" w:rsidRPr="000E767A">
        <w:rPr>
          <w:rFonts w:ascii="Arial" w:hAnsi="Arial" w:cs="Arial"/>
        </w:rPr>
        <w:t>ην ανάρτησή τους, σύμφωνα με το άρθρο 78 § 2 του ν. 4727/2020</w:t>
      </w:r>
      <w:r w:rsidRPr="000E767A">
        <w:rPr>
          <w:rFonts w:ascii="Arial" w:hAnsi="Arial" w:cs="Arial"/>
        </w:rPr>
        <w:t>. Στις περιπτώσεις όπου από τις οικείες υπηρεσίες των Επιτρόπων του Ελεγκτικού Συνεδρίου, ζητείται η ανάρτηση των χρηματικών ενταλμάτων ως δικαιολογητικό του χρηματικού εντάλματος, τότε εννοείται ότι η ανάρτηση θα γίνει πριν την υποβολή του χρηματικού εντάλματος και των συνημμένων σε αυτό δικαιολογητικών.</w:t>
      </w:r>
    </w:p>
    <w:p w14:paraId="542D9C16"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Εφόσον η πληρωμή της συγκεκριμένης δαπάνης με τακτικό ένταλμα δεν ήταν δυνατή, θα μπορούσε </w:t>
      </w:r>
      <w:proofErr w:type="spellStart"/>
      <w:r w:rsidRPr="000E767A">
        <w:rPr>
          <w:rFonts w:ascii="Arial" w:hAnsi="Arial" w:cs="Arial"/>
        </w:rPr>
        <w:t>επιτρεπτώς</w:t>
      </w:r>
      <w:proofErr w:type="spellEnd"/>
      <w:r w:rsidRPr="000E767A">
        <w:rPr>
          <w:rFonts w:ascii="Arial" w:hAnsi="Arial" w:cs="Arial"/>
        </w:rPr>
        <w:t xml:space="preserve"> ο Δήμος να προβεί στην προκαταβολή, με την έκδοση χρηματικού εντάλματος προπληρωμής, της σχετικής δαπάνης. Τυχόν αδυναμία ανάρτησης των οικείων χρηματικών ενταλμάτων στο πρόγραμμα Διαύγεια, δεν συνεπάγεται τη δυνατότητα των Ο.Τ.Α. να εξοφλούν τις απαιτήσεις των πιστωτών τους χωρίς την έκδοση τακτικού χρηματικού εντάλματος. Μη νόμιμη δαπάνη (</w:t>
      </w:r>
      <w:hyperlink r:id="rId27" w:tgtFrame="_blank" w:history="1">
        <w:r w:rsidRPr="000E767A">
          <w:rPr>
            <w:rStyle w:val="-"/>
            <w:rFonts w:ascii="Arial" w:hAnsi="Arial" w:cs="Arial"/>
          </w:rPr>
          <w:t>Ελ. Συν. Τμ. 7 Πράξη 3/2012</w:t>
        </w:r>
      </w:hyperlink>
      <w:r w:rsidRPr="000E767A">
        <w:rPr>
          <w:rFonts w:ascii="Arial" w:hAnsi="Arial" w:cs="Arial"/>
        </w:rPr>
        <w:t>).</w:t>
      </w:r>
    </w:p>
    <w:p w14:paraId="74C9ED8D" w14:textId="77777777" w:rsidR="001C4967" w:rsidRPr="000E767A" w:rsidRDefault="001C4967" w:rsidP="000E767A">
      <w:pPr>
        <w:spacing w:line="276" w:lineRule="auto"/>
        <w:jc w:val="both"/>
        <w:rPr>
          <w:rFonts w:ascii="Arial" w:hAnsi="Arial" w:cs="Arial"/>
        </w:rPr>
      </w:pPr>
      <w:r w:rsidRPr="000E767A">
        <w:rPr>
          <w:rFonts w:ascii="Arial" w:hAnsi="Arial" w:cs="Arial"/>
        </w:rPr>
        <w:t>Δεν είναι υποχρεωτική, κατά την έννοια του άρθρου 2 παρ.4 περ.6 του Ν 3861/2010, η ανάρτηση στο πρόγραμμα «Διαύγεια» των χρηματικών ενταλμάτων που εκδίδουν οι Υπηρεσίες Δημοσιονομικού Ελέγχου ή τα κατά νόμο αρμόδια όργανα (</w:t>
      </w:r>
      <w:proofErr w:type="spellStart"/>
      <w:r w:rsidRPr="000E767A">
        <w:rPr>
          <w:rFonts w:ascii="Arial" w:hAnsi="Arial" w:cs="Arial"/>
        </w:rPr>
        <w:fldChar w:fldCharType="begin"/>
      </w:r>
      <w:r w:rsidRPr="000E767A">
        <w:rPr>
          <w:rFonts w:ascii="Arial" w:hAnsi="Arial" w:cs="Arial"/>
        </w:rPr>
        <w:instrText xml:space="preserve"> HYPERLINK "http://dimosnet.gr/wp-content/uploads/2017/07/2/98120_gnnsk_460-2011_tm._a_.pdf" \t "_blank" </w:instrText>
      </w:r>
      <w:r w:rsidRPr="000E767A">
        <w:rPr>
          <w:rFonts w:ascii="Arial" w:hAnsi="Arial" w:cs="Arial"/>
        </w:rPr>
        <w:fldChar w:fldCharType="separate"/>
      </w:r>
      <w:r w:rsidRPr="000E767A">
        <w:rPr>
          <w:rStyle w:val="-"/>
          <w:rFonts w:ascii="Arial" w:hAnsi="Arial" w:cs="Arial"/>
        </w:rPr>
        <w:t>Γνωμ</w:t>
      </w:r>
      <w:proofErr w:type="spellEnd"/>
      <w:r w:rsidRPr="000E767A">
        <w:rPr>
          <w:rStyle w:val="-"/>
          <w:rFonts w:ascii="Arial" w:hAnsi="Arial" w:cs="Arial"/>
        </w:rPr>
        <w:t>. ΝΣΚ 460/2011</w:t>
      </w:r>
      <w:r w:rsidRPr="000E767A">
        <w:rPr>
          <w:rFonts w:ascii="Arial" w:hAnsi="Arial" w:cs="Arial"/>
        </w:rPr>
        <w:fldChar w:fldCharType="end"/>
      </w:r>
      <w:r w:rsidRPr="000E767A">
        <w:rPr>
          <w:rFonts w:ascii="Arial" w:hAnsi="Arial" w:cs="Arial"/>
        </w:rPr>
        <w:t xml:space="preserve">) (βλ. </w:t>
      </w:r>
      <w:hyperlink r:id="rId28" w:tgtFrame="_blank" w:history="1">
        <w:r w:rsidRPr="000E767A">
          <w:rPr>
            <w:rStyle w:val="-"/>
            <w:rFonts w:ascii="Arial" w:hAnsi="Arial" w:cs="Arial"/>
          </w:rPr>
          <w:t>απάντηση της ομάδας νομικής υποστήριξης - συντονιστικής ΟΔΕ ΔΙΑΥΓΕΙΑ του ΥΔΙΜΗΔ</w:t>
        </w:r>
      </w:hyperlink>
      <w:r w:rsidRPr="000E767A">
        <w:rPr>
          <w:rFonts w:ascii="Arial" w:hAnsi="Arial" w:cs="Arial"/>
        </w:rPr>
        <w:t>).</w:t>
      </w:r>
    </w:p>
    <w:p w14:paraId="01AB3A34" w14:textId="77777777" w:rsidR="001C4967" w:rsidRPr="000E767A" w:rsidRDefault="001C4967" w:rsidP="000E767A">
      <w:pPr>
        <w:spacing w:line="276" w:lineRule="auto"/>
        <w:jc w:val="both"/>
        <w:rPr>
          <w:rFonts w:ascii="Arial" w:hAnsi="Arial" w:cs="Arial"/>
          <w:b/>
        </w:rPr>
      </w:pPr>
      <w:r w:rsidRPr="000E767A">
        <w:rPr>
          <w:rFonts w:ascii="Arial" w:hAnsi="Arial" w:cs="Arial"/>
          <w:b/>
        </w:rPr>
        <w:t>γ. Πράξεις έγκρισης δαπάνης</w:t>
      </w:r>
    </w:p>
    <w:p w14:paraId="20E499A9" w14:textId="77777777" w:rsidR="001C4967" w:rsidRPr="000E767A" w:rsidRDefault="001C4967" w:rsidP="000E767A">
      <w:pPr>
        <w:spacing w:line="276" w:lineRule="auto"/>
        <w:jc w:val="both"/>
        <w:rPr>
          <w:rFonts w:ascii="Arial" w:hAnsi="Arial" w:cs="Arial"/>
        </w:rPr>
      </w:pPr>
      <w:r w:rsidRPr="000E767A">
        <w:rPr>
          <w:rFonts w:ascii="Arial" w:hAnsi="Arial" w:cs="Arial"/>
        </w:rPr>
        <w:t>Η απόφαση του Δημοτικού Συμβουλίου, με την οποία εγκρίθηκαν η σύναψη της προγραμματικής σύμβασης πολιτισμικής ανάπτυξης και η σχετική δαπάνη του Δήμου, δεν αναρτήθηκε, ως απόφαση έγκρισης δαπάνης, στη ΔΙΑΥΓΕΙΑ και, συνακόλουθα, ουδέποτε έλαβε ισχύ, σύμφωνα με τη διάταξη της παρ. 4 του άρθρου 23 του ν. 4210/2013, μη δυνάμενη επομένως να αποτελέσει νόμιμο έρεισμα για την υπογραφή της ως άνω σύμβασης (</w:t>
      </w:r>
      <w:hyperlink r:id="rId29" w:tgtFrame="_blank" w:history="1">
        <w:r w:rsidRPr="000E767A">
          <w:rPr>
            <w:rStyle w:val="-"/>
            <w:rFonts w:ascii="Arial" w:hAnsi="Arial" w:cs="Arial"/>
          </w:rPr>
          <w:t>Ελ.Συν.Κλιμ.Τμ.7 Πράξη 113/2015</w:t>
        </w:r>
      </w:hyperlink>
      <w:r w:rsidRPr="000E767A">
        <w:rPr>
          <w:rFonts w:ascii="Arial" w:hAnsi="Arial" w:cs="Arial"/>
        </w:rPr>
        <w:t>).</w:t>
      </w:r>
    </w:p>
    <w:p w14:paraId="7CE7A7C8" w14:textId="77777777" w:rsidR="001C4967" w:rsidRPr="000E767A" w:rsidRDefault="001C4967" w:rsidP="000E767A">
      <w:pPr>
        <w:pStyle w:val="2"/>
        <w:spacing w:line="276" w:lineRule="auto"/>
        <w:jc w:val="both"/>
        <w:rPr>
          <w:rFonts w:ascii="Arial" w:hAnsi="Arial" w:cs="Arial"/>
          <w:sz w:val="22"/>
          <w:szCs w:val="22"/>
        </w:rPr>
      </w:pPr>
      <w:bookmarkStart w:id="7" w:name="m_-246937917916219178_D"/>
      <w:bookmarkStart w:id="8" w:name="_Toc55906431"/>
      <w:bookmarkEnd w:id="7"/>
      <w:r w:rsidRPr="000E767A">
        <w:rPr>
          <w:rFonts w:ascii="Arial" w:hAnsi="Arial" w:cs="Arial"/>
          <w:sz w:val="22"/>
          <w:szCs w:val="22"/>
        </w:rPr>
        <w:t>Δ. Πράξεις σχετικά με συλλογικά όργανα και όργανα διοίκησης</w:t>
      </w:r>
      <w:bookmarkEnd w:id="8"/>
    </w:p>
    <w:p w14:paraId="5E1CAE1F" w14:textId="77777777" w:rsidR="001C4967" w:rsidRPr="000E767A" w:rsidRDefault="001C4967" w:rsidP="000E767A">
      <w:pPr>
        <w:spacing w:line="276" w:lineRule="auto"/>
        <w:jc w:val="both"/>
        <w:rPr>
          <w:rFonts w:ascii="Arial" w:hAnsi="Arial" w:cs="Arial"/>
        </w:rPr>
      </w:pPr>
      <w:r w:rsidRPr="000E767A">
        <w:rPr>
          <w:rFonts w:ascii="Arial" w:hAnsi="Arial" w:cs="Arial"/>
        </w:rPr>
        <w:t>Στο διαδίκτυο αναρτώνται:</w:t>
      </w:r>
    </w:p>
    <w:p w14:paraId="0D50CEE1" w14:textId="77777777" w:rsidR="001C4967" w:rsidRPr="000E767A" w:rsidRDefault="001C4967" w:rsidP="000E767A">
      <w:pPr>
        <w:spacing w:line="276" w:lineRule="auto"/>
        <w:jc w:val="both"/>
        <w:rPr>
          <w:rFonts w:ascii="Arial" w:hAnsi="Arial" w:cs="Arial"/>
        </w:rPr>
      </w:pPr>
      <w:r w:rsidRPr="000E767A">
        <w:rPr>
          <w:rFonts w:ascii="Arial" w:hAnsi="Arial" w:cs="Arial"/>
          <w:b/>
        </w:rPr>
        <w:t xml:space="preserve">1. Πράξεις διορισμού </w:t>
      </w:r>
      <w:r w:rsidRPr="000E767A">
        <w:rPr>
          <w:rFonts w:ascii="Arial" w:hAnsi="Arial" w:cs="Arial"/>
        </w:rPr>
        <w:t xml:space="preserve">μονομελών οργάνων </w:t>
      </w:r>
      <w:r w:rsidRPr="000E767A">
        <w:rPr>
          <w:rFonts w:ascii="Arial" w:hAnsi="Arial" w:cs="Arial"/>
          <w:b/>
        </w:rPr>
        <w:t>και συγκρότησης</w:t>
      </w:r>
      <w:r w:rsidRPr="000E767A">
        <w:rPr>
          <w:rFonts w:ascii="Arial" w:hAnsi="Arial" w:cs="Arial"/>
        </w:rPr>
        <w:t xml:space="preserve"> συλλογικών οργάνων διοίκησης των φορέων </w:t>
      </w:r>
      <w:r w:rsidR="00C23ECE" w:rsidRPr="000E767A">
        <w:rPr>
          <w:rFonts w:ascii="Arial" w:hAnsi="Arial" w:cs="Arial"/>
        </w:rPr>
        <w:t xml:space="preserve">του Δημοσίου, </w:t>
      </w:r>
      <w:r w:rsidRPr="000E767A">
        <w:rPr>
          <w:rFonts w:ascii="Arial" w:hAnsi="Arial" w:cs="Arial"/>
        </w:rPr>
        <w:t>των ΝΠΔΔ,</w:t>
      </w:r>
      <w:r w:rsidR="00C23ECE" w:rsidRPr="000E767A">
        <w:rPr>
          <w:rFonts w:ascii="Arial" w:hAnsi="Arial" w:cs="Arial"/>
        </w:rPr>
        <w:t xml:space="preserve"> των φορέων του ευρύτερου δημόσιου τομέα</w:t>
      </w:r>
      <w:r w:rsidRPr="000E767A">
        <w:rPr>
          <w:rFonts w:ascii="Arial" w:hAnsi="Arial" w:cs="Arial"/>
        </w:rPr>
        <w:t xml:space="preserve"> και των φορέων των οργανισμών τοπικής αυτοδιοίκησης πρώτου και δευτέρου βαθμού καθώς και οι τροποποιήσεις αυτών</w:t>
      </w:r>
      <w:r w:rsidR="00C23ECE" w:rsidRPr="000E767A">
        <w:rPr>
          <w:rFonts w:ascii="Arial" w:hAnsi="Arial" w:cs="Arial"/>
        </w:rPr>
        <w:t xml:space="preserve"> [άρθρο 76 § 3 (ζ) ν. 4727/2020]</w:t>
      </w:r>
      <w:r w:rsidRPr="000E767A">
        <w:rPr>
          <w:rFonts w:ascii="Arial" w:hAnsi="Arial" w:cs="Arial"/>
        </w:rPr>
        <w:t>.</w:t>
      </w:r>
    </w:p>
    <w:p w14:paraId="701D4BA0" w14:textId="77777777" w:rsidR="001C4967" w:rsidRPr="000E767A" w:rsidRDefault="001C4967" w:rsidP="000E767A">
      <w:pPr>
        <w:spacing w:line="276" w:lineRule="auto"/>
        <w:jc w:val="both"/>
        <w:rPr>
          <w:rFonts w:ascii="Arial" w:hAnsi="Arial" w:cs="Arial"/>
        </w:rPr>
      </w:pPr>
      <w:r w:rsidRPr="000E767A">
        <w:rPr>
          <w:rFonts w:ascii="Arial" w:hAnsi="Arial" w:cs="Arial"/>
          <w:b/>
        </w:rPr>
        <w:t>2.</w:t>
      </w:r>
      <w:r w:rsidRPr="000E767A">
        <w:rPr>
          <w:rFonts w:ascii="Arial" w:hAnsi="Arial" w:cs="Arial"/>
        </w:rPr>
        <w:t xml:space="preserve"> </w:t>
      </w:r>
      <w:r w:rsidRPr="000E767A">
        <w:rPr>
          <w:rFonts w:ascii="Arial" w:hAnsi="Arial" w:cs="Arial"/>
          <w:b/>
        </w:rPr>
        <w:t>Πράξεις διορισμού, αποδοχής παραίτησης, αντικατάστασης ή παύσης</w:t>
      </w:r>
      <w:r w:rsidRPr="000E767A">
        <w:rPr>
          <w:rFonts w:ascii="Arial" w:hAnsi="Arial" w:cs="Arial"/>
        </w:rPr>
        <w:t xml:space="preserve"> μελών συλλογικών οργάνων διοίκησης φορέων </w:t>
      </w:r>
      <w:r w:rsidR="00617E04" w:rsidRPr="000E767A">
        <w:rPr>
          <w:rFonts w:ascii="Arial" w:hAnsi="Arial" w:cs="Arial"/>
        </w:rPr>
        <w:t xml:space="preserve">του Δημοσίου, </w:t>
      </w:r>
      <w:r w:rsidRPr="000E767A">
        <w:rPr>
          <w:rFonts w:ascii="Arial" w:hAnsi="Arial" w:cs="Arial"/>
        </w:rPr>
        <w:t>των ΝΠΔΔ,</w:t>
      </w:r>
      <w:r w:rsidR="00617E04" w:rsidRPr="000E767A">
        <w:rPr>
          <w:rFonts w:ascii="Arial" w:hAnsi="Arial" w:cs="Arial"/>
        </w:rPr>
        <w:t xml:space="preserve"> των φορέων του ευρύτερου δημόσιου τομέα</w:t>
      </w:r>
      <w:r w:rsidRPr="000E767A">
        <w:rPr>
          <w:rFonts w:ascii="Arial" w:hAnsi="Arial" w:cs="Arial"/>
        </w:rPr>
        <w:t xml:space="preserve"> και φορέων των οργανισμών τοπικής αυτοδιοίκησης πρώτου και δευτέρου βαθμού, δεδομένου ότι η δημοσιοποίηση των πράξεων αυτής της κατηγορίας αποσκοπεί στη διασφάλιση της ανοιχτής διακυβέρνησης</w:t>
      </w:r>
      <w:r w:rsidR="00617E04" w:rsidRPr="000E767A">
        <w:rPr>
          <w:rFonts w:ascii="Arial" w:hAnsi="Arial" w:cs="Arial"/>
        </w:rPr>
        <w:t xml:space="preserve"> [άρθρο 76 § 3 (η) ν. 4727/2020].</w:t>
      </w:r>
    </w:p>
    <w:p w14:paraId="2EEB3AAD" w14:textId="77777777" w:rsidR="001C4967" w:rsidRPr="000E767A" w:rsidRDefault="001C4967" w:rsidP="000E767A">
      <w:pPr>
        <w:spacing w:line="276" w:lineRule="auto"/>
        <w:jc w:val="both"/>
        <w:rPr>
          <w:rFonts w:ascii="Arial" w:hAnsi="Arial" w:cs="Arial"/>
        </w:rPr>
      </w:pPr>
      <w:r w:rsidRPr="000E767A">
        <w:rPr>
          <w:rFonts w:ascii="Arial" w:hAnsi="Arial" w:cs="Arial"/>
          <w:b/>
        </w:rPr>
        <w:t>3. Πράξεις συγκρότησης αμειβόμενων ή μη επιτροπών</w:t>
      </w:r>
      <w:r w:rsidRPr="000E767A">
        <w:rPr>
          <w:rFonts w:ascii="Arial" w:hAnsi="Arial" w:cs="Arial"/>
        </w:rPr>
        <w:t xml:space="preserve">, ομάδων εργασίας, ομάδων έργου και συναφών οργάνων γνωμοδοτικής ή άλλης αρμοδιότητας, ανεξαρτήτως αν τα μέλη τους αμείβονται ή όχι </w:t>
      </w:r>
      <w:r w:rsidR="00617E04" w:rsidRPr="000E767A">
        <w:rPr>
          <w:rFonts w:ascii="Arial" w:hAnsi="Arial" w:cs="Arial"/>
        </w:rPr>
        <w:t>[άρθρο 76 § 3 (θ) ν. 4727/2020].</w:t>
      </w:r>
    </w:p>
    <w:p w14:paraId="1136DAF0" w14:textId="77777777" w:rsidR="001C4967" w:rsidRPr="000E767A" w:rsidRDefault="001C4967" w:rsidP="000E767A">
      <w:pPr>
        <w:spacing w:line="276" w:lineRule="auto"/>
        <w:jc w:val="both"/>
        <w:rPr>
          <w:rFonts w:ascii="Arial" w:hAnsi="Arial" w:cs="Arial"/>
        </w:rPr>
      </w:pPr>
      <w:r w:rsidRPr="000E767A">
        <w:rPr>
          <w:rFonts w:ascii="Arial" w:hAnsi="Arial" w:cs="Arial"/>
        </w:rPr>
        <w:t>Η πράξη αντικατάστασης της υπαλλήλου Α από τα καθήκοντά της ως Προέδρου της Επιτροπής Διαγωνισμού ανέπτυξε τα έννομα αποτελέσματά της από την ημερομηνία ανάρτησής της στο Πρόγραμμα Διαύγεια και εφεξής, νομίμως επομένως αυτή συμμετείχε στην προηγηθείσα χρονικά διενέργεια του διαγωνισμού και υπέγραψε με την ιδιότητα της Προέδρου της Επιτροπής Διαγωνισμού (</w:t>
      </w:r>
      <w:hyperlink r:id="rId30" w:tgtFrame="_blank" w:history="1">
        <w:r w:rsidRPr="000E767A">
          <w:rPr>
            <w:rStyle w:val="-"/>
            <w:rFonts w:ascii="Arial" w:hAnsi="Arial" w:cs="Arial"/>
          </w:rPr>
          <w:t>Ελ.Συν.Τμ.6 Απόφαση 175/2015</w:t>
        </w:r>
      </w:hyperlink>
      <w:r w:rsidRPr="000E767A">
        <w:rPr>
          <w:rFonts w:ascii="Arial" w:hAnsi="Arial" w:cs="Arial"/>
        </w:rPr>
        <w:t>).</w:t>
      </w:r>
    </w:p>
    <w:p w14:paraId="0079E5BC" w14:textId="77777777" w:rsidR="001C4967" w:rsidRPr="000E767A" w:rsidRDefault="001C4967" w:rsidP="000E767A">
      <w:pPr>
        <w:spacing w:line="276" w:lineRule="auto"/>
        <w:jc w:val="both"/>
        <w:rPr>
          <w:rFonts w:ascii="Arial" w:hAnsi="Arial" w:cs="Arial"/>
        </w:rPr>
      </w:pPr>
      <w:r w:rsidRPr="000E767A">
        <w:rPr>
          <w:rFonts w:ascii="Arial" w:hAnsi="Arial" w:cs="Arial"/>
          <w:b/>
        </w:rPr>
        <w:t>Δεν αναρτώνται</w:t>
      </w:r>
      <w:r w:rsidRPr="000E767A">
        <w:rPr>
          <w:rFonts w:ascii="Arial" w:hAnsi="Arial" w:cs="Arial"/>
        </w:rPr>
        <w:t xml:space="preserve"> οι αποφάσεις συγκρότησης Επιτροπών οι οποίες, βάσει ειδικών διατάξεων ή για προφανείς λόγους διασφάλισης του κύρους και της αξιοπιστίας σχετικών ενεργειών δεν δημοσιεύονται με οποιοδήποτε τρόπο (π.χ. αποφάσεις συγκρότησης Επιτροπών Διενέργειας Διαγωνισμών του ΑΣΕΠ) (ΥΠ.ΕΣ.Α.&amp;Η.Δ. </w:t>
      </w:r>
      <w:hyperlink r:id="rId31" w:tgtFrame="_blank" w:history="1">
        <w:r w:rsidRPr="000E767A">
          <w:rPr>
            <w:rStyle w:val="-"/>
            <w:rFonts w:ascii="Arial" w:hAnsi="Arial" w:cs="Arial"/>
          </w:rPr>
          <w:t>ΔΙΣΚΠΟ/Φ.8/οικ.16752/22.07.2010</w:t>
        </w:r>
      </w:hyperlink>
      <w:r w:rsidRPr="000E767A">
        <w:rPr>
          <w:rFonts w:ascii="Arial" w:hAnsi="Arial" w:cs="Arial"/>
        </w:rPr>
        <w:t xml:space="preserve">). </w:t>
      </w:r>
    </w:p>
    <w:p w14:paraId="5F6F07C8" w14:textId="77777777" w:rsidR="001C4967" w:rsidRPr="000E767A" w:rsidRDefault="001C4967" w:rsidP="000E767A">
      <w:pPr>
        <w:spacing w:line="276" w:lineRule="auto"/>
        <w:jc w:val="both"/>
        <w:rPr>
          <w:rFonts w:ascii="Arial" w:hAnsi="Arial" w:cs="Arial"/>
        </w:rPr>
      </w:pPr>
      <w:r w:rsidRPr="000E767A">
        <w:rPr>
          <w:rFonts w:ascii="Arial" w:hAnsi="Arial" w:cs="Arial"/>
        </w:rPr>
        <w:t>Στην έννοια των ομάδων εργασίας περιλαμβάνονται και τα συνεργεία υπερωριακής απασχόλησης, τα οποία επιφορτίζονται με την εκτέλεση, σε συγκεκριμένο χρονικό διάστημα, έκτακτων, επειγουσών ή εποχικών εργασιών (</w:t>
      </w:r>
      <w:hyperlink r:id="rId32" w:tgtFrame="_blank" w:history="1">
        <w:r w:rsidRPr="000E767A">
          <w:rPr>
            <w:rStyle w:val="-"/>
            <w:rFonts w:ascii="Arial" w:hAnsi="Arial" w:cs="Arial"/>
          </w:rPr>
          <w:t xml:space="preserve">Ελ. Συν. </w:t>
        </w:r>
        <w:proofErr w:type="spellStart"/>
        <w:r w:rsidRPr="000E767A">
          <w:rPr>
            <w:rStyle w:val="-"/>
            <w:rFonts w:ascii="Arial" w:hAnsi="Arial" w:cs="Arial"/>
          </w:rPr>
          <w:t>Κλιμ</w:t>
        </w:r>
        <w:proofErr w:type="spellEnd"/>
        <w:r w:rsidRPr="000E767A">
          <w:rPr>
            <w:rStyle w:val="-"/>
            <w:rFonts w:ascii="Arial" w:hAnsi="Arial" w:cs="Arial"/>
          </w:rPr>
          <w:t>. Τμ. 1 Πράξη 145/2014</w:t>
        </w:r>
      </w:hyperlink>
      <w:r w:rsidRPr="000E767A">
        <w:rPr>
          <w:rFonts w:ascii="Arial" w:hAnsi="Arial" w:cs="Arial"/>
        </w:rPr>
        <w:t xml:space="preserve">, όμοιες οι </w:t>
      </w:r>
      <w:proofErr w:type="spellStart"/>
      <w:r w:rsidRPr="000E767A">
        <w:rPr>
          <w:rFonts w:ascii="Arial" w:hAnsi="Arial" w:cs="Arial"/>
        </w:rPr>
        <w:t>Ελ.Συν</w:t>
      </w:r>
      <w:proofErr w:type="spellEnd"/>
      <w:r w:rsidRPr="000E767A">
        <w:rPr>
          <w:rFonts w:ascii="Arial" w:hAnsi="Arial" w:cs="Arial"/>
        </w:rPr>
        <w:t xml:space="preserve">. </w:t>
      </w:r>
      <w:proofErr w:type="spellStart"/>
      <w:r w:rsidRPr="000E767A">
        <w:rPr>
          <w:rFonts w:ascii="Arial" w:hAnsi="Arial" w:cs="Arial"/>
        </w:rPr>
        <w:t>Κλιμ</w:t>
      </w:r>
      <w:proofErr w:type="spellEnd"/>
      <w:r w:rsidRPr="000E767A">
        <w:rPr>
          <w:rFonts w:ascii="Arial" w:hAnsi="Arial" w:cs="Arial"/>
        </w:rPr>
        <w:t xml:space="preserve">. Τμ. 1 Πράξεις </w:t>
      </w:r>
      <w:hyperlink r:id="rId33" w:tgtFrame="_blank" w:history="1">
        <w:r w:rsidRPr="000E767A">
          <w:rPr>
            <w:rStyle w:val="-"/>
            <w:rFonts w:ascii="Arial" w:hAnsi="Arial" w:cs="Arial"/>
          </w:rPr>
          <w:t xml:space="preserve">84/2016 </w:t>
        </w:r>
      </w:hyperlink>
      <w:r w:rsidRPr="000E767A">
        <w:rPr>
          <w:rFonts w:ascii="Arial" w:hAnsi="Arial" w:cs="Arial"/>
        </w:rPr>
        <w:t xml:space="preserve">και </w:t>
      </w:r>
      <w:hyperlink r:id="rId34" w:tgtFrame="_blank" w:history="1">
        <w:r w:rsidRPr="000E767A">
          <w:rPr>
            <w:rStyle w:val="-"/>
            <w:rFonts w:ascii="Arial" w:hAnsi="Arial" w:cs="Arial"/>
          </w:rPr>
          <w:t>128/2016</w:t>
        </w:r>
      </w:hyperlink>
      <w:r w:rsidRPr="000E767A">
        <w:rPr>
          <w:rFonts w:ascii="Arial" w:hAnsi="Arial" w:cs="Arial"/>
        </w:rPr>
        <w:t>).</w:t>
      </w:r>
    </w:p>
    <w:p w14:paraId="418A5D1F"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Οι αποφάσεις συγκρότησης συνεργείων υπερωριακής απασχόλησης, ανεξαρτήτως αν αποτελούν ομάδες εργασίας ή ομάδες έργου, είναι </w:t>
      </w:r>
      <w:proofErr w:type="spellStart"/>
      <w:r w:rsidRPr="000E767A">
        <w:rPr>
          <w:rFonts w:ascii="Arial" w:hAnsi="Arial" w:cs="Arial"/>
        </w:rPr>
        <w:t>αναρτητέες</w:t>
      </w:r>
      <w:proofErr w:type="spellEnd"/>
      <w:r w:rsidRPr="000E767A">
        <w:rPr>
          <w:rFonts w:ascii="Arial" w:hAnsi="Arial" w:cs="Arial"/>
        </w:rPr>
        <w:t xml:space="preserve"> κατά τις ισχύουσες διατάξεις του ν. 3861/2010, στο Πρόγραμμα «Διαύγεια» (</w:t>
      </w:r>
      <w:proofErr w:type="spellStart"/>
      <w:r w:rsidRPr="000E767A">
        <w:rPr>
          <w:rFonts w:ascii="Arial" w:hAnsi="Arial" w:cs="Arial"/>
        </w:rPr>
        <w:t>ομοφ</w:t>
      </w:r>
      <w:proofErr w:type="spellEnd"/>
      <w:r w:rsidRPr="000E767A">
        <w:rPr>
          <w:rFonts w:ascii="Arial" w:hAnsi="Arial" w:cs="Arial"/>
        </w:rPr>
        <w:t xml:space="preserve">. </w:t>
      </w:r>
      <w:hyperlink r:id="rId35" w:tgtFrame="_blank" w:history="1">
        <w:proofErr w:type="spellStart"/>
        <w:r w:rsidRPr="000E767A">
          <w:rPr>
            <w:rStyle w:val="-"/>
            <w:rFonts w:ascii="Arial" w:hAnsi="Arial" w:cs="Arial"/>
          </w:rPr>
          <w:t>ΓνΝΣΚ</w:t>
        </w:r>
        <w:proofErr w:type="spellEnd"/>
        <w:r w:rsidRPr="000E767A">
          <w:rPr>
            <w:rStyle w:val="-"/>
            <w:rFonts w:ascii="Arial" w:hAnsi="Arial" w:cs="Arial"/>
          </w:rPr>
          <w:t xml:space="preserve"> 272/2016</w:t>
        </w:r>
      </w:hyperlink>
      <w:r w:rsidRPr="000E767A">
        <w:rPr>
          <w:rFonts w:ascii="Arial" w:hAnsi="Arial" w:cs="Arial"/>
        </w:rPr>
        <w:t>).</w:t>
      </w:r>
    </w:p>
    <w:p w14:paraId="74234EEB" w14:textId="77777777" w:rsidR="001C4967" w:rsidRPr="000E767A" w:rsidRDefault="001C4967" w:rsidP="000E767A">
      <w:pPr>
        <w:spacing w:line="276" w:lineRule="auto"/>
        <w:jc w:val="both"/>
        <w:rPr>
          <w:rFonts w:ascii="Arial" w:hAnsi="Arial" w:cs="Arial"/>
        </w:rPr>
      </w:pPr>
      <w:r w:rsidRPr="000E767A">
        <w:rPr>
          <w:rFonts w:ascii="Arial" w:hAnsi="Arial" w:cs="Arial"/>
          <w:b/>
        </w:rPr>
        <w:t xml:space="preserve">4. Πράξεις καθορισμού των αμοιβών και αποζημιώσεων </w:t>
      </w:r>
      <w:r w:rsidRPr="000E767A">
        <w:rPr>
          <w:rFonts w:ascii="Arial" w:hAnsi="Arial" w:cs="Arial"/>
        </w:rPr>
        <w:t>α) των μελών μονομελών και συλλογικών οργάνων διοίκησης, β) μελών επιτροπών, ομάδων εργασίας, ομάδων έργου και συναφών οργάνων γνωμοδοτικής ή άλλης αρμοδιότητας, ώστε να υπάρχει διαφάνεια τόσο ως προς τη δράση της διοίκησης όσο και ως προς το κόστος που συνεπάγεται για τον προϋπολογισμό η συγκρότηση και λειτουργία αυτών των επιτροπών</w:t>
      </w:r>
      <w:r w:rsidR="00C0650C" w:rsidRPr="000E767A">
        <w:rPr>
          <w:rFonts w:ascii="Arial" w:hAnsi="Arial" w:cs="Arial"/>
        </w:rPr>
        <w:t xml:space="preserve"> [άρθρο 76 § 3 (ι) ν. 4727/2020]</w:t>
      </w:r>
      <w:r w:rsidRPr="000E767A">
        <w:rPr>
          <w:rFonts w:ascii="Arial" w:hAnsi="Arial" w:cs="Arial"/>
        </w:rPr>
        <w:t>.</w:t>
      </w:r>
    </w:p>
    <w:p w14:paraId="0997735A" w14:textId="77777777" w:rsidR="001C4967" w:rsidRPr="000E767A" w:rsidRDefault="001C4967" w:rsidP="000E767A">
      <w:pPr>
        <w:spacing w:line="276" w:lineRule="auto"/>
        <w:jc w:val="both"/>
        <w:rPr>
          <w:rFonts w:ascii="Arial" w:hAnsi="Arial" w:cs="Arial"/>
        </w:rPr>
      </w:pPr>
      <w:proofErr w:type="spellStart"/>
      <w:r w:rsidRPr="000E767A">
        <w:rPr>
          <w:rFonts w:ascii="Arial" w:hAnsi="Arial" w:cs="Arial"/>
        </w:rPr>
        <w:t>Kαθορισμός</w:t>
      </w:r>
      <w:proofErr w:type="spellEnd"/>
      <w:r w:rsidRPr="000E767A">
        <w:rPr>
          <w:rFonts w:ascii="Arial" w:hAnsi="Arial" w:cs="Arial"/>
        </w:rPr>
        <w:t xml:space="preserve"> του ποσού της μηνιαίας αποζημίωσης του Πρόεδρου του διοικητικού συμβουλίου δημοτικής κοινωφελούς επιχείρησης. Αναρτάται στο ΔΙΑΥΓΕΙΑ (</w:t>
      </w:r>
      <w:hyperlink r:id="rId36" w:tgtFrame="_blank" w:history="1">
        <w:r w:rsidRPr="000E767A">
          <w:rPr>
            <w:rStyle w:val="-"/>
            <w:rFonts w:ascii="Arial" w:hAnsi="Arial" w:cs="Arial"/>
          </w:rPr>
          <w:t>Ελ.Συν.Κλιμ.Τμ.7 Πράξη 14/2016</w:t>
        </w:r>
      </w:hyperlink>
      <w:r w:rsidRPr="000E767A">
        <w:rPr>
          <w:rFonts w:ascii="Arial" w:hAnsi="Arial" w:cs="Arial"/>
        </w:rPr>
        <w:t>).</w:t>
      </w:r>
    </w:p>
    <w:p w14:paraId="1230FF6B" w14:textId="77777777" w:rsidR="001C4967" w:rsidRPr="000E767A" w:rsidRDefault="001C4967" w:rsidP="000E767A">
      <w:pPr>
        <w:pStyle w:val="2"/>
        <w:spacing w:line="276" w:lineRule="auto"/>
        <w:jc w:val="both"/>
        <w:rPr>
          <w:rFonts w:ascii="Arial" w:hAnsi="Arial" w:cs="Arial"/>
          <w:sz w:val="22"/>
          <w:szCs w:val="22"/>
        </w:rPr>
      </w:pPr>
      <w:bookmarkStart w:id="9" w:name="m_-246937917916219178_E"/>
      <w:bookmarkStart w:id="10" w:name="_Toc55906432"/>
      <w:bookmarkEnd w:id="9"/>
      <w:r w:rsidRPr="000E767A">
        <w:rPr>
          <w:rFonts w:ascii="Arial" w:hAnsi="Arial" w:cs="Arial"/>
          <w:sz w:val="22"/>
          <w:szCs w:val="22"/>
        </w:rPr>
        <w:t>Ε. Πράξεις σχετικά με προσωπικό</w:t>
      </w:r>
      <w:bookmarkEnd w:id="10"/>
    </w:p>
    <w:p w14:paraId="7CC3566D" w14:textId="77777777" w:rsidR="001C4967" w:rsidRPr="000E767A" w:rsidRDefault="001C4967" w:rsidP="000E767A">
      <w:pPr>
        <w:spacing w:line="276" w:lineRule="auto"/>
        <w:jc w:val="both"/>
        <w:rPr>
          <w:rFonts w:ascii="Arial" w:hAnsi="Arial" w:cs="Arial"/>
        </w:rPr>
      </w:pPr>
      <w:r w:rsidRPr="000E767A">
        <w:rPr>
          <w:rFonts w:ascii="Arial" w:hAnsi="Arial" w:cs="Arial"/>
        </w:rPr>
        <w:t>Στο διαδίκτυο αναρτώνται:</w:t>
      </w:r>
    </w:p>
    <w:p w14:paraId="6CD79A64" w14:textId="77777777" w:rsidR="001C4967" w:rsidRPr="000E767A" w:rsidRDefault="001C4967" w:rsidP="000E767A">
      <w:pPr>
        <w:spacing w:line="276" w:lineRule="auto"/>
        <w:jc w:val="both"/>
        <w:rPr>
          <w:rFonts w:ascii="Arial" w:hAnsi="Arial" w:cs="Arial"/>
        </w:rPr>
      </w:pPr>
      <w:r w:rsidRPr="000E767A">
        <w:rPr>
          <w:rFonts w:ascii="Arial" w:hAnsi="Arial" w:cs="Arial"/>
          <w:b/>
        </w:rPr>
        <w:t>1.</w:t>
      </w:r>
      <w:r w:rsidRPr="000E767A">
        <w:rPr>
          <w:rFonts w:ascii="Arial" w:hAnsi="Arial" w:cs="Arial"/>
        </w:rPr>
        <w:t xml:space="preserve"> </w:t>
      </w:r>
      <w:r w:rsidRPr="000E767A">
        <w:rPr>
          <w:rFonts w:ascii="Arial" w:hAnsi="Arial" w:cs="Arial"/>
          <w:b/>
        </w:rPr>
        <w:t>Προκηρύξεις</w:t>
      </w:r>
      <w:r w:rsidRPr="000E767A">
        <w:rPr>
          <w:rFonts w:ascii="Arial" w:hAnsi="Arial" w:cs="Arial"/>
        </w:rPr>
        <w:t xml:space="preserve"> πλήρωσης θέσεων με διαγωνισμό ή με επιλογή, στις οποίες περιλαμβάνονται και οι προκηρύξεις για επιλογή και πλήρωση θέσεων διευθυντικών στελεχών των ΝΠΔΔ, </w:t>
      </w:r>
      <w:r w:rsidR="00CA3DC3" w:rsidRPr="000E767A">
        <w:rPr>
          <w:rFonts w:ascii="Arial" w:hAnsi="Arial" w:cs="Arial"/>
        </w:rPr>
        <w:t xml:space="preserve">φορέων του ευρύτερου δημόσιου τομέα </w:t>
      </w:r>
      <w:r w:rsidRPr="000E767A">
        <w:rPr>
          <w:rFonts w:ascii="Arial" w:hAnsi="Arial" w:cs="Arial"/>
        </w:rPr>
        <w:t xml:space="preserve">και των επιχειρήσεων και φορέων των οργανισμών τοπικής αυτοδιοίκησης πρώτου και δευτέρου βαθμού, καθώς και οι προκηρύξεις εξετάσεων υποψηφίων δικηγόρων, συμβολαιογράφων και αμίσθων υποθηκοφυλάκων </w:t>
      </w:r>
      <w:r w:rsidR="00CA3DC3" w:rsidRPr="000E767A">
        <w:rPr>
          <w:rFonts w:ascii="Arial" w:hAnsi="Arial" w:cs="Arial"/>
        </w:rPr>
        <w:t>[άρθρο 76 § 3 (ια) ν. 4727/2020]</w:t>
      </w:r>
      <w:r w:rsidRPr="000E767A">
        <w:rPr>
          <w:rFonts w:ascii="Arial" w:hAnsi="Arial" w:cs="Arial"/>
        </w:rPr>
        <w:t>.</w:t>
      </w:r>
    </w:p>
    <w:p w14:paraId="264AE5D7" w14:textId="77777777" w:rsidR="001C4967" w:rsidRPr="000E767A" w:rsidRDefault="001C4967" w:rsidP="000E767A">
      <w:pPr>
        <w:spacing w:line="276" w:lineRule="auto"/>
        <w:jc w:val="both"/>
        <w:rPr>
          <w:rFonts w:ascii="Arial" w:hAnsi="Arial" w:cs="Arial"/>
        </w:rPr>
      </w:pPr>
      <w:r w:rsidRPr="000E767A">
        <w:rPr>
          <w:rFonts w:ascii="Arial" w:hAnsi="Arial" w:cs="Arial"/>
        </w:rPr>
        <w:t>Μη νόμιμη δαπάνη μισθοδοσίας προσωπικού διότι δεν αναρτήθηκε στο διαδίκτυο (πρόγραμμα «ΔΙΑΥΓΕΙΑ») η ανακοίνωση πρόσληψης (άρθρο 2 παρ.4 ν.3861/2010). Ωστόσο, δεδομένου ότι η εν λόγω ανακοίνωση αναρτήθηκε στον χώρο ανακοινώσεων της επιχείρησης, κρίνεται ότι χωρίς πρόθεση καταστρατήγησης του ως άνω νόμου παραλήφθηκε από τη ΔΕΥΑ η πραγματοποίηση της επίμαχης διαδικτυακής ανάρτησης (</w:t>
      </w:r>
      <w:proofErr w:type="spellStart"/>
      <w:r w:rsidRPr="000E767A">
        <w:rPr>
          <w:rFonts w:ascii="Arial" w:hAnsi="Arial" w:cs="Arial"/>
        </w:rPr>
        <w:fldChar w:fldCharType="begin"/>
      </w:r>
      <w:r w:rsidRPr="000E767A">
        <w:rPr>
          <w:rFonts w:ascii="Arial" w:hAnsi="Arial" w:cs="Arial"/>
        </w:rPr>
        <w:instrText xml:space="preserve"> HYPERLINK "http://dimosnet.gr/blog/laws/πράξη-12017-κλιμ-τμ-7/" \t "_blank" </w:instrText>
      </w:r>
      <w:r w:rsidRPr="000E767A">
        <w:rPr>
          <w:rFonts w:ascii="Arial" w:hAnsi="Arial" w:cs="Arial"/>
        </w:rPr>
        <w:fldChar w:fldCharType="separate"/>
      </w:r>
      <w:r w:rsidRPr="000E767A">
        <w:rPr>
          <w:rStyle w:val="-"/>
          <w:rFonts w:ascii="Arial" w:hAnsi="Arial" w:cs="Arial"/>
        </w:rPr>
        <w:t>Ελ.Συν</w:t>
      </w:r>
      <w:proofErr w:type="spellEnd"/>
      <w:r w:rsidRPr="000E767A">
        <w:rPr>
          <w:rStyle w:val="-"/>
          <w:rFonts w:ascii="Arial" w:hAnsi="Arial" w:cs="Arial"/>
        </w:rPr>
        <w:t>. Κλιμ.Τμ.7 Πράξη 1/2017</w:t>
      </w:r>
      <w:r w:rsidRPr="000E767A">
        <w:rPr>
          <w:rFonts w:ascii="Arial" w:hAnsi="Arial" w:cs="Arial"/>
        </w:rPr>
        <w:fldChar w:fldCharType="end"/>
      </w:r>
      <w:r w:rsidRPr="000E767A">
        <w:rPr>
          <w:rFonts w:ascii="Arial" w:hAnsi="Arial" w:cs="Arial"/>
        </w:rPr>
        <w:t>).</w:t>
      </w:r>
    </w:p>
    <w:p w14:paraId="22603828" w14:textId="77777777" w:rsidR="00CA3DC3" w:rsidRPr="000E767A" w:rsidRDefault="00CA3DC3" w:rsidP="000E767A">
      <w:pPr>
        <w:spacing w:line="276" w:lineRule="auto"/>
        <w:jc w:val="both"/>
        <w:rPr>
          <w:rFonts w:ascii="Arial" w:hAnsi="Arial" w:cs="Arial"/>
          <w:b/>
        </w:rPr>
      </w:pPr>
      <w:r w:rsidRPr="000E767A">
        <w:rPr>
          <w:rFonts w:ascii="Arial" w:hAnsi="Arial" w:cs="Arial"/>
          <w:b/>
        </w:rPr>
        <w:t xml:space="preserve">2. Προκηρύξεις πλήρωσης θέσεων διδακτικού ερευνητικού προσωπικού (ΔΕΠ) </w:t>
      </w:r>
      <w:r w:rsidRPr="000E767A">
        <w:rPr>
          <w:rFonts w:ascii="Arial" w:hAnsi="Arial" w:cs="Arial"/>
        </w:rPr>
        <w:t>της</w:t>
      </w:r>
      <w:r w:rsidRPr="000E767A">
        <w:rPr>
          <w:rFonts w:ascii="Arial" w:hAnsi="Arial" w:cs="Arial"/>
          <w:b/>
        </w:rPr>
        <w:t xml:space="preserve"> </w:t>
      </w:r>
      <w:r w:rsidRPr="000E767A">
        <w:rPr>
          <w:rFonts w:ascii="Arial" w:hAnsi="Arial" w:cs="Arial"/>
        </w:rPr>
        <w:t>ανώτατης εκπαίδευσης</w:t>
      </w:r>
      <w:r w:rsidR="00B33B77" w:rsidRPr="000E767A">
        <w:rPr>
          <w:rFonts w:ascii="Arial" w:hAnsi="Arial" w:cs="Arial"/>
          <w:b/>
        </w:rPr>
        <w:t xml:space="preserve"> </w:t>
      </w:r>
      <w:r w:rsidR="00B33B77" w:rsidRPr="000E767A">
        <w:rPr>
          <w:rFonts w:ascii="Arial" w:hAnsi="Arial" w:cs="Arial"/>
        </w:rPr>
        <w:t>[άρθρο 76 § 3 (ιβ) ν. 4727/2020].</w:t>
      </w:r>
    </w:p>
    <w:p w14:paraId="60572235" w14:textId="77777777" w:rsidR="001C4967" w:rsidRPr="000E767A" w:rsidRDefault="00B33B77" w:rsidP="000E767A">
      <w:pPr>
        <w:spacing w:line="276" w:lineRule="auto"/>
        <w:jc w:val="both"/>
        <w:rPr>
          <w:rFonts w:ascii="Arial" w:hAnsi="Arial" w:cs="Arial"/>
        </w:rPr>
      </w:pPr>
      <w:r w:rsidRPr="000E767A">
        <w:rPr>
          <w:rFonts w:ascii="Arial" w:hAnsi="Arial" w:cs="Arial"/>
          <w:b/>
        </w:rPr>
        <w:t>3</w:t>
      </w:r>
      <w:r w:rsidR="001C4967" w:rsidRPr="000E767A">
        <w:rPr>
          <w:rFonts w:ascii="Arial" w:hAnsi="Arial" w:cs="Arial"/>
          <w:b/>
        </w:rPr>
        <w:t xml:space="preserve">. Πίνακες επιτυχόντων, </w:t>
      </w:r>
      <w:proofErr w:type="spellStart"/>
      <w:r w:rsidR="001C4967" w:rsidRPr="000E767A">
        <w:rPr>
          <w:rFonts w:ascii="Arial" w:hAnsi="Arial" w:cs="Arial"/>
          <w:b/>
        </w:rPr>
        <w:t>διοριστέων</w:t>
      </w:r>
      <w:proofErr w:type="spellEnd"/>
      <w:r w:rsidR="001C4967" w:rsidRPr="000E767A">
        <w:rPr>
          <w:rFonts w:ascii="Arial" w:hAnsi="Arial" w:cs="Arial"/>
          <w:b/>
        </w:rPr>
        <w:t xml:space="preserve"> και επιλαχόντων</w:t>
      </w:r>
      <w:r w:rsidR="001C4967" w:rsidRPr="000E767A">
        <w:rPr>
          <w:rFonts w:ascii="Arial" w:hAnsi="Arial" w:cs="Arial"/>
        </w:rPr>
        <w:t xml:space="preserve"> των προκηρύξεων επιλογής προσωπικού, στις περιπτώσεις κατά τις οποίες η δημοσίευσή τους προβλέπεται από την κείμενη νομοθεσία </w:t>
      </w:r>
      <w:r w:rsidRPr="000E767A">
        <w:rPr>
          <w:rFonts w:ascii="Arial" w:hAnsi="Arial" w:cs="Arial"/>
        </w:rPr>
        <w:t>[άρθρο 76 § 3 (ιγ) ν. 4727/2020]</w:t>
      </w:r>
      <w:r w:rsidR="001C4967" w:rsidRPr="000E767A">
        <w:rPr>
          <w:rFonts w:ascii="Arial" w:hAnsi="Arial" w:cs="Arial"/>
        </w:rPr>
        <w:t>.</w:t>
      </w:r>
    </w:p>
    <w:p w14:paraId="09C836A1" w14:textId="77777777" w:rsidR="001C4967" w:rsidRPr="000E767A" w:rsidRDefault="00B33B77" w:rsidP="000E767A">
      <w:pPr>
        <w:spacing w:line="276" w:lineRule="auto"/>
        <w:jc w:val="both"/>
        <w:rPr>
          <w:rFonts w:ascii="Arial" w:hAnsi="Arial" w:cs="Arial"/>
        </w:rPr>
      </w:pPr>
      <w:r w:rsidRPr="000E767A">
        <w:rPr>
          <w:rFonts w:ascii="Arial" w:hAnsi="Arial" w:cs="Arial"/>
          <w:b/>
        </w:rPr>
        <w:t>4</w:t>
      </w:r>
      <w:r w:rsidR="001C4967" w:rsidRPr="000E767A">
        <w:rPr>
          <w:rFonts w:ascii="Arial" w:hAnsi="Arial" w:cs="Arial"/>
          <w:b/>
        </w:rPr>
        <w:t>. Περιλήψεις πράξεων διορισμού, μετάταξης, διαθεσιμότητας, αποδοχής παραίτησης, λύσης της υπαλληλικής σχέσης ή υποβιβασμού υπαλλήλων,</w:t>
      </w:r>
      <w:r w:rsidR="001C4967" w:rsidRPr="000E767A">
        <w:rPr>
          <w:rFonts w:ascii="Arial" w:hAnsi="Arial" w:cs="Arial"/>
        </w:rPr>
        <w:t xml:space="preserve"> μόνιμων και μετακλητών, και διευθυντικών στελεχών </w:t>
      </w:r>
      <w:r w:rsidRPr="000E767A">
        <w:rPr>
          <w:rFonts w:ascii="Arial" w:hAnsi="Arial" w:cs="Arial"/>
        </w:rPr>
        <w:t xml:space="preserve">του Δημοσίου, </w:t>
      </w:r>
      <w:r w:rsidR="001C4967" w:rsidRPr="000E767A">
        <w:rPr>
          <w:rFonts w:ascii="Arial" w:hAnsi="Arial" w:cs="Arial"/>
        </w:rPr>
        <w:t>των ΝΠΔΔ,</w:t>
      </w:r>
      <w:r w:rsidRPr="000E767A">
        <w:rPr>
          <w:rFonts w:ascii="Arial" w:hAnsi="Arial" w:cs="Arial"/>
        </w:rPr>
        <w:t xml:space="preserve"> φορέων του ευρύτερου δημόσιου τομέα,</w:t>
      </w:r>
      <w:r w:rsidR="001C4967" w:rsidRPr="000E767A">
        <w:rPr>
          <w:rFonts w:ascii="Arial" w:hAnsi="Arial" w:cs="Arial"/>
        </w:rPr>
        <w:t xml:space="preserve"> φορέων των οργανισμών τοπικής αυτοδιοίκησης πρώτου και δευτέρου βαθμού καθώς και αντιστοίχων πράξεων που αφορούν δημόσιους λειτουργούς, των οποίων η δημοσίευση απαιτείται κατά την κείμενη νομοθεσία, και </w:t>
      </w:r>
      <w:r w:rsidR="001C4967" w:rsidRPr="000E767A">
        <w:rPr>
          <w:rFonts w:ascii="Arial" w:hAnsi="Arial" w:cs="Arial"/>
          <w:b/>
        </w:rPr>
        <w:t>περιλήψεις πράξεων διορισμού και συμβάσεων με σχέση εργασίας ιδιωτικού δικαίου ή συμβάσεων έργου</w:t>
      </w:r>
      <w:r w:rsidR="001C4967" w:rsidRPr="000E767A">
        <w:rPr>
          <w:rFonts w:ascii="Arial" w:hAnsi="Arial" w:cs="Arial"/>
        </w:rPr>
        <w:t xml:space="preserve"> στο Δημόσιο, τα ΝΠΔΔ,</w:t>
      </w:r>
      <w:r w:rsidRPr="000E767A">
        <w:rPr>
          <w:rFonts w:ascii="Arial" w:hAnsi="Arial" w:cs="Arial"/>
        </w:rPr>
        <w:t xml:space="preserve"> τους φορείς του ευρύτερου δημόσιου τομέα</w:t>
      </w:r>
      <w:r w:rsidR="001C4967" w:rsidRPr="000E767A">
        <w:rPr>
          <w:rFonts w:ascii="Arial" w:hAnsi="Arial" w:cs="Arial"/>
        </w:rPr>
        <w:t xml:space="preserve"> και φορέων των οργανισμών τοπικής αυτοδιοίκησης πρώτου και δευτέρου βαθμού </w:t>
      </w:r>
      <w:r w:rsidRPr="000E767A">
        <w:rPr>
          <w:rFonts w:ascii="Arial" w:hAnsi="Arial" w:cs="Arial"/>
        </w:rPr>
        <w:t>[άρθρο 76 § 3 (ιδ) ν. 4727/2020]</w:t>
      </w:r>
      <w:r w:rsidR="001C4967" w:rsidRPr="000E767A">
        <w:rPr>
          <w:rFonts w:ascii="Arial" w:hAnsi="Arial" w:cs="Arial"/>
        </w:rPr>
        <w:t>.</w:t>
      </w:r>
    </w:p>
    <w:p w14:paraId="60E47D20" w14:textId="77777777" w:rsidR="001C4967" w:rsidRPr="000E767A" w:rsidRDefault="00435A0F" w:rsidP="000E767A">
      <w:pPr>
        <w:spacing w:line="276" w:lineRule="auto"/>
        <w:jc w:val="both"/>
        <w:rPr>
          <w:rFonts w:ascii="Arial" w:hAnsi="Arial" w:cs="Arial"/>
        </w:rPr>
      </w:pPr>
      <w:r w:rsidRPr="000E767A">
        <w:rPr>
          <w:rFonts w:ascii="Arial" w:hAnsi="Arial" w:cs="Arial"/>
          <w:b/>
        </w:rPr>
        <w:t>5</w:t>
      </w:r>
      <w:r w:rsidR="001C4967" w:rsidRPr="000E767A">
        <w:rPr>
          <w:rFonts w:ascii="Arial" w:hAnsi="Arial" w:cs="Arial"/>
          <w:b/>
        </w:rPr>
        <w:t>. Οι συμβάσεις μίσθωσης έργου</w:t>
      </w:r>
      <w:r w:rsidR="001C4967" w:rsidRPr="000E767A">
        <w:rPr>
          <w:rFonts w:ascii="Arial" w:hAnsi="Arial" w:cs="Arial"/>
        </w:rPr>
        <w:t xml:space="preserve"> που συνάπτουν οι φορείς στο πλαίσιο επιχειρησιακών προγραμμάτων του Ε.Σ.Π.Α. ή στο πλαίσιο άλλων </w:t>
      </w:r>
      <w:proofErr w:type="spellStart"/>
      <w:r w:rsidR="001C4967" w:rsidRPr="000E767A">
        <w:rPr>
          <w:rFonts w:ascii="Arial" w:hAnsi="Arial" w:cs="Arial"/>
        </w:rPr>
        <w:t>ενωσιακών</w:t>
      </w:r>
      <w:proofErr w:type="spellEnd"/>
      <w:r w:rsidR="001C4967" w:rsidRPr="000E767A">
        <w:rPr>
          <w:rFonts w:ascii="Arial" w:hAnsi="Arial" w:cs="Arial"/>
        </w:rPr>
        <w:t xml:space="preserve"> ή διεθνών προγραμμάτων, αναρτώνται υποχρεωτικά στο πρόγραμμα «Διαύγεια». Σε περίπτωση σύναψης συμβάσεων κατά παράβαση των ως άνω διατάξεων, το συμβατικό ποσό της αμοιβής καταλογίζεται αλληλεγγύως και εις </w:t>
      </w:r>
      <w:proofErr w:type="spellStart"/>
      <w:r w:rsidR="001C4967" w:rsidRPr="000E767A">
        <w:rPr>
          <w:rFonts w:ascii="Arial" w:hAnsi="Arial" w:cs="Arial"/>
        </w:rPr>
        <w:t>ολόκληρον</w:t>
      </w:r>
      <w:proofErr w:type="spellEnd"/>
      <w:r w:rsidR="001C4967" w:rsidRPr="000E767A">
        <w:rPr>
          <w:rFonts w:ascii="Arial" w:hAnsi="Arial" w:cs="Arial"/>
        </w:rPr>
        <w:t xml:space="preserve"> στον </w:t>
      </w:r>
      <w:proofErr w:type="spellStart"/>
      <w:r w:rsidR="001C4967" w:rsidRPr="000E767A">
        <w:rPr>
          <w:rFonts w:ascii="Arial" w:hAnsi="Arial" w:cs="Arial"/>
        </w:rPr>
        <w:t>λαβόντα</w:t>
      </w:r>
      <w:proofErr w:type="spellEnd"/>
      <w:r w:rsidR="001C4967" w:rsidRPr="000E767A">
        <w:rPr>
          <w:rFonts w:ascii="Arial" w:hAnsi="Arial" w:cs="Arial"/>
        </w:rPr>
        <w:t xml:space="preserve"> και στο φυσικό πρόσωπο που υπογράφει τη σύμβαση για λογαριασμό της διοίκησης, κατ' ανάλογη εφαρμογή των διατάξεων της </w:t>
      </w:r>
      <w:hyperlink r:id="rId37" w:tgtFrame="_blank" w:history="1">
        <w:r w:rsidR="001C4967" w:rsidRPr="000E767A">
          <w:rPr>
            <w:rStyle w:val="-"/>
            <w:rFonts w:ascii="Arial" w:hAnsi="Arial" w:cs="Arial"/>
          </w:rPr>
          <w:t>παρ. 15 του άρθρου 21 του Ν.2190/1994</w:t>
        </w:r>
      </w:hyperlink>
      <w:r w:rsidR="001C4967" w:rsidRPr="000E767A">
        <w:rPr>
          <w:rFonts w:ascii="Arial" w:hAnsi="Arial" w:cs="Arial"/>
        </w:rPr>
        <w:t>, όπως ισχύει (</w:t>
      </w:r>
      <w:hyperlink r:id="rId38" w:tgtFrame="_blank" w:history="1">
        <w:r w:rsidR="001C4967" w:rsidRPr="000E767A">
          <w:rPr>
            <w:rStyle w:val="-"/>
            <w:rFonts w:ascii="Arial" w:hAnsi="Arial" w:cs="Arial"/>
          </w:rPr>
          <w:t>παρ.3 άρθρο 8 Ν.4325/15</w:t>
        </w:r>
      </w:hyperlink>
      <w:r w:rsidR="001C4967" w:rsidRPr="000E767A">
        <w:rPr>
          <w:rFonts w:ascii="Arial" w:hAnsi="Arial" w:cs="Arial"/>
        </w:rPr>
        <w:t xml:space="preserve">, </w:t>
      </w:r>
      <w:hyperlink r:id="rId39" w:tgtFrame="_blank" w:history="1">
        <w:r w:rsidR="001C4967" w:rsidRPr="000E767A">
          <w:rPr>
            <w:rStyle w:val="-"/>
            <w:rFonts w:ascii="Arial" w:hAnsi="Arial" w:cs="Arial"/>
          </w:rPr>
          <w:t>ΥΠ.ΕΣ.Δ.Α 17555/07.08.2015</w:t>
        </w:r>
      </w:hyperlink>
      <w:r w:rsidR="001C4967" w:rsidRPr="000E767A">
        <w:rPr>
          <w:rFonts w:ascii="Arial" w:hAnsi="Arial" w:cs="Arial"/>
        </w:rPr>
        <w:t>).</w:t>
      </w:r>
    </w:p>
    <w:p w14:paraId="38A12F22"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Με την εξεταζόμενη ρύθμιση, με την οποία κατ' </w:t>
      </w:r>
      <w:proofErr w:type="spellStart"/>
      <w:r w:rsidRPr="000E767A">
        <w:rPr>
          <w:rFonts w:ascii="Arial" w:hAnsi="Arial" w:cs="Arial"/>
        </w:rPr>
        <w:t>ουσίαν</w:t>
      </w:r>
      <w:proofErr w:type="spellEnd"/>
      <w:r w:rsidRPr="000E767A">
        <w:rPr>
          <w:rFonts w:ascii="Arial" w:hAnsi="Arial" w:cs="Arial"/>
        </w:rPr>
        <w:t xml:space="preserve"> προστίθεται κατηγορία </w:t>
      </w:r>
      <w:proofErr w:type="spellStart"/>
      <w:r w:rsidRPr="000E767A">
        <w:rPr>
          <w:rFonts w:ascii="Arial" w:hAnsi="Arial" w:cs="Arial"/>
        </w:rPr>
        <w:t>αναρτητέων</w:t>
      </w:r>
      <w:proofErr w:type="spellEnd"/>
      <w:r w:rsidRPr="000E767A">
        <w:rPr>
          <w:rFonts w:ascii="Arial" w:hAnsi="Arial" w:cs="Arial"/>
        </w:rPr>
        <w:t xml:space="preserve"> πράξεων στις ήδη προσδιοριζόμενες με το Ν. 3861/2010, δεν επέρχεται σχετική υποχρέωση παρά μόνο για τους φορείς εκείνους οι οποίοι είναι ήδη υπόχρεοι στο Πρόγραμμα Διαύγεια, σύμφωνα με τις παρ. 1 - 3 του άρθρου 2 του Ν. 3861/2010 (</w:t>
      </w:r>
      <w:hyperlink r:id="rId40" w:tgtFrame="_blank" w:history="1">
        <w:r w:rsidRPr="000E767A">
          <w:rPr>
            <w:rStyle w:val="-"/>
            <w:rFonts w:ascii="Arial" w:hAnsi="Arial" w:cs="Arial"/>
          </w:rPr>
          <w:t>Υπ. Διοικητικής Ανασυγκρότησης ΔΗΔ/Φ.40/39878/16.11.2017</w:t>
        </w:r>
      </w:hyperlink>
      <w:r w:rsidRPr="000E767A">
        <w:rPr>
          <w:rFonts w:ascii="Arial" w:hAnsi="Arial" w:cs="Arial"/>
        </w:rPr>
        <w:t>).</w:t>
      </w:r>
    </w:p>
    <w:p w14:paraId="1A9A0485" w14:textId="77777777" w:rsidR="001C4967" w:rsidRPr="000E767A" w:rsidRDefault="001C4967" w:rsidP="000E767A">
      <w:pPr>
        <w:spacing w:line="276" w:lineRule="auto"/>
        <w:jc w:val="both"/>
        <w:rPr>
          <w:rFonts w:ascii="Arial" w:hAnsi="Arial" w:cs="Arial"/>
          <w:b/>
        </w:rPr>
      </w:pPr>
      <w:r w:rsidRPr="000E767A">
        <w:rPr>
          <w:rFonts w:ascii="Arial" w:hAnsi="Arial" w:cs="Arial"/>
          <w:b/>
        </w:rPr>
        <w:t>Δεν αναρτώνται :</w:t>
      </w:r>
    </w:p>
    <w:p w14:paraId="21AC1BA4" w14:textId="77777777" w:rsidR="001C4967" w:rsidRPr="000E767A" w:rsidRDefault="001C4967" w:rsidP="000E767A">
      <w:pPr>
        <w:spacing w:line="276" w:lineRule="auto"/>
        <w:jc w:val="both"/>
        <w:rPr>
          <w:rFonts w:ascii="Arial" w:hAnsi="Arial" w:cs="Arial"/>
        </w:rPr>
      </w:pPr>
      <w:r w:rsidRPr="000E767A">
        <w:rPr>
          <w:rFonts w:ascii="Arial" w:hAnsi="Arial" w:cs="Arial"/>
        </w:rPr>
        <w:t>Οι κλήσεις σε απολογία (</w:t>
      </w:r>
      <w:proofErr w:type="spellStart"/>
      <w:r w:rsidRPr="000E767A">
        <w:rPr>
          <w:rFonts w:ascii="Arial" w:hAnsi="Arial" w:cs="Arial"/>
        </w:rPr>
        <w:t>εγγ</w:t>
      </w:r>
      <w:proofErr w:type="spellEnd"/>
      <w:r w:rsidRPr="000E767A">
        <w:rPr>
          <w:rFonts w:ascii="Arial" w:hAnsi="Arial" w:cs="Arial"/>
        </w:rPr>
        <w:t xml:space="preserve">. Α.Π.Δ.Π.Χ. </w:t>
      </w:r>
      <w:hyperlink r:id="rId41" w:tgtFrame="_blank" w:history="1">
        <w:r w:rsidRPr="000E767A">
          <w:rPr>
            <w:rStyle w:val="-"/>
            <w:rFonts w:ascii="Arial" w:hAnsi="Arial" w:cs="Arial"/>
          </w:rPr>
          <w:t>Γ/ΕΞ/3615-1/29-05-2012</w:t>
        </w:r>
      </w:hyperlink>
      <w:r w:rsidRPr="000E767A">
        <w:rPr>
          <w:rFonts w:ascii="Arial" w:hAnsi="Arial" w:cs="Arial"/>
        </w:rPr>
        <w:t>).</w:t>
      </w:r>
    </w:p>
    <w:p w14:paraId="62AD1454" w14:textId="77777777" w:rsidR="001D6D65" w:rsidRDefault="001C4967" w:rsidP="000E767A">
      <w:pPr>
        <w:spacing w:line="276" w:lineRule="auto"/>
        <w:jc w:val="both"/>
        <w:rPr>
          <w:rFonts w:ascii="Arial" w:hAnsi="Arial" w:cs="Arial"/>
        </w:rPr>
      </w:pPr>
      <w:r w:rsidRPr="000E767A">
        <w:rPr>
          <w:rFonts w:ascii="Arial" w:hAnsi="Arial" w:cs="Arial"/>
        </w:rPr>
        <w:t xml:space="preserve">Οι εκδιδόμενες κατά το </w:t>
      </w:r>
      <w:hyperlink r:id="rId42" w:tgtFrame="_blank" w:history="1">
        <w:r w:rsidRPr="000E767A">
          <w:rPr>
            <w:rStyle w:val="-"/>
            <w:rFonts w:ascii="Arial" w:hAnsi="Arial" w:cs="Arial"/>
          </w:rPr>
          <w:t>N.2685/1999</w:t>
        </w:r>
      </w:hyperlink>
      <w:r w:rsidRPr="000E767A">
        <w:rPr>
          <w:rFonts w:ascii="Arial" w:hAnsi="Arial" w:cs="Arial"/>
        </w:rPr>
        <w:t xml:space="preserve"> εντολές μετακίνησης των προσώπων που υπάγονται στο πεδίο εφαρμογής του (</w:t>
      </w:r>
      <w:proofErr w:type="spellStart"/>
      <w:r w:rsidRPr="000E767A">
        <w:rPr>
          <w:rFonts w:ascii="Arial" w:hAnsi="Arial" w:cs="Arial"/>
        </w:rPr>
        <w:fldChar w:fldCharType="begin"/>
      </w:r>
      <w:r w:rsidRPr="000E767A">
        <w:rPr>
          <w:rFonts w:ascii="Arial" w:hAnsi="Arial" w:cs="Arial"/>
        </w:rPr>
        <w:instrText xml:space="preserve"> HYPERLINK "http://dimosnet.gr/blog/laws/γννσκ-3772012-τμ-α/" \t "_blank" </w:instrText>
      </w:r>
      <w:r w:rsidRPr="000E767A">
        <w:rPr>
          <w:rFonts w:ascii="Arial" w:hAnsi="Arial" w:cs="Arial"/>
        </w:rPr>
        <w:fldChar w:fldCharType="separate"/>
      </w:r>
      <w:r w:rsidRPr="000E767A">
        <w:rPr>
          <w:rStyle w:val="-"/>
          <w:rFonts w:ascii="Arial" w:hAnsi="Arial" w:cs="Arial"/>
        </w:rPr>
        <w:t>Γνωμ</w:t>
      </w:r>
      <w:proofErr w:type="spellEnd"/>
      <w:r w:rsidRPr="000E767A">
        <w:rPr>
          <w:rStyle w:val="-"/>
          <w:rFonts w:ascii="Arial" w:hAnsi="Arial" w:cs="Arial"/>
        </w:rPr>
        <w:t>. ΝΣΚ 377/2012</w:t>
      </w:r>
      <w:r w:rsidRPr="000E767A">
        <w:rPr>
          <w:rFonts w:ascii="Arial" w:hAnsi="Arial" w:cs="Arial"/>
        </w:rPr>
        <w:fldChar w:fldCharType="end"/>
      </w:r>
      <w:r w:rsidRPr="000E767A">
        <w:rPr>
          <w:rFonts w:ascii="Arial" w:hAnsi="Arial" w:cs="Arial"/>
        </w:rPr>
        <w:t xml:space="preserve">, Ελ. Συν. </w:t>
      </w:r>
      <w:proofErr w:type="spellStart"/>
      <w:r w:rsidRPr="000E767A">
        <w:rPr>
          <w:rFonts w:ascii="Arial" w:hAnsi="Arial" w:cs="Arial"/>
        </w:rPr>
        <w:t>Κλιμ</w:t>
      </w:r>
      <w:proofErr w:type="spellEnd"/>
      <w:r w:rsidRPr="000E767A">
        <w:rPr>
          <w:rFonts w:ascii="Arial" w:hAnsi="Arial" w:cs="Arial"/>
        </w:rPr>
        <w:t xml:space="preserve">. Τμ. 1 </w:t>
      </w:r>
      <w:hyperlink r:id="rId43" w:tgtFrame="_blank" w:history="1">
        <w:r w:rsidRPr="000E767A">
          <w:rPr>
            <w:rStyle w:val="-"/>
            <w:rFonts w:ascii="Arial" w:hAnsi="Arial" w:cs="Arial"/>
          </w:rPr>
          <w:t>Πράξη 26/2014</w:t>
        </w:r>
      </w:hyperlink>
      <w:r w:rsidRPr="000E767A">
        <w:rPr>
          <w:rFonts w:ascii="Arial" w:hAnsi="Arial" w:cs="Arial"/>
        </w:rPr>
        <w:t xml:space="preserve">, </w:t>
      </w:r>
      <w:hyperlink r:id="rId44" w:tgtFrame="_blank" w:history="1">
        <w:r w:rsidRPr="000E767A">
          <w:rPr>
            <w:rStyle w:val="-"/>
            <w:rFonts w:ascii="Arial" w:hAnsi="Arial" w:cs="Arial"/>
          </w:rPr>
          <w:t>13/2014</w:t>
        </w:r>
      </w:hyperlink>
      <w:r w:rsidRPr="000E767A">
        <w:rPr>
          <w:rFonts w:ascii="Arial" w:hAnsi="Arial" w:cs="Arial"/>
        </w:rPr>
        <w:t>).</w:t>
      </w:r>
    </w:p>
    <w:p w14:paraId="24F1CBBC"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Όμως, με την νεότερη </w:t>
      </w:r>
      <w:hyperlink r:id="rId45" w:tgtFrame="_blank" w:history="1">
        <w:proofErr w:type="spellStart"/>
        <w:r w:rsidRPr="000E767A">
          <w:rPr>
            <w:rStyle w:val="-"/>
            <w:rFonts w:ascii="Arial" w:hAnsi="Arial" w:cs="Arial"/>
          </w:rPr>
          <w:t>Ελ.Συν</w:t>
        </w:r>
        <w:proofErr w:type="spellEnd"/>
        <w:r w:rsidRPr="000E767A">
          <w:rPr>
            <w:rStyle w:val="-"/>
            <w:rFonts w:ascii="Arial" w:hAnsi="Arial" w:cs="Arial"/>
          </w:rPr>
          <w:t xml:space="preserve">. </w:t>
        </w:r>
        <w:proofErr w:type="spellStart"/>
        <w:r w:rsidRPr="000E767A">
          <w:rPr>
            <w:rStyle w:val="-"/>
            <w:rFonts w:ascii="Arial" w:hAnsi="Arial" w:cs="Arial"/>
          </w:rPr>
          <w:t>Κλιμ</w:t>
        </w:r>
        <w:proofErr w:type="spellEnd"/>
        <w:r w:rsidRPr="000E767A">
          <w:rPr>
            <w:rStyle w:val="-"/>
            <w:rFonts w:ascii="Arial" w:hAnsi="Arial" w:cs="Arial"/>
          </w:rPr>
          <w:t xml:space="preserve">. Τμ. 1 Πράξη 99/2016 </w:t>
        </w:r>
      </w:hyperlink>
      <w:r w:rsidRPr="000E767A">
        <w:rPr>
          <w:rFonts w:ascii="Arial" w:hAnsi="Arial" w:cs="Arial"/>
        </w:rPr>
        <w:t xml:space="preserve">κρίθηκε ότι οι αποφάσεις, με τις οποίες εγκρίνεται η πραγματοποίηση συγκεκριμένων δαπανών, όπως είναι αυτές της καταβολής δαπανών </w:t>
      </w:r>
      <w:r w:rsidRPr="000E767A">
        <w:rPr>
          <w:rFonts w:ascii="Arial" w:hAnsi="Arial" w:cs="Arial"/>
          <w:b/>
        </w:rPr>
        <w:t>μετακίνησης</w:t>
      </w:r>
      <w:r w:rsidRPr="000E767A">
        <w:rPr>
          <w:rFonts w:ascii="Arial" w:hAnsi="Arial" w:cs="Arial"/>
        </w:rPr>
        <w:t>, πρέπει να δημοσιεύονται.</w:t>
      </w:r>
    </w:p>
    <w:p w14:paraId="6B21B061" w14:textId="77777777" w:rsidR="001C4967" w:rsidRPr="000E767A" w:rsidRDefault="001C4967" w:rsidP="000E767A">
      <w:pPr>
        <w:spacing w:line="276" w:lineRule="auto"/>
        <w:jc w:val="both"/>
        <w:rPr>
          <w:rFonts w:ascii="Arial" w:hAnsi="Arial" w:cs="Arial"/>
        </w:rPr>
      </w:pPr>
      <w:r w:rsidRPr="000E767A">
        <w:rPr>
          <w:rFonts w:ascii="Arial" w:hAnsi="Arial" w:cs="Arial"/>
        </w:rPr>
        <w:t>Τα συμφωνητικά έγγραφα παροχής κοινωφελούς εργασίας στο βαθμό που τα συμφωνητικά εμπεριέχουν ευαίσθητα προσωπικά δεδομένα, όπως ποινικές διώξεις και καταδίκες (</w:t>
      </w:r>
      <w:hyperlink r:id="rId46" w:tgtFrame="_blank" w:history="1">
        <w:r w:rsidRPr="000E767A">
          <w:rPr>
            <w:rStyle w:val="-"/>
            <w:rFonts w:ascii="Arial" w:hAnsi="Arial" w:cs="Arial"/>
          </w:rPr>
          <w:t>ΥΠ.ΕΣ.Δ.Α. ΔΗΔ/Φ.40/29132/09.09.2015</w:t>
        </w:r>
      </w:hyperlink>
      <w:r w:rsidRPr="000E767A">
        <w:rPr>
          <w:rFonts w:ascii="Arial" w:hAnsi="Arial" w:cs="Arial"/>
        </w:rPr>
        <w:t>).</w:t>
      </w:r>
    </w:p>
    <w:p w14:paraId="06786537" w14:textId="77777777" w:rsidR="001C4967" w:rsidRPr="000E767A" w:rsidRDefault="001C4967" w:rsidP="000E767A">
      <w:pPr>
        <w:spacing w:line="276" w:lineRule="auto"/>
        <w:jc w:val="both"/>
        <w:rPr>
          <w:rFonts w:ascii="Arial" w:hAnsi="Arial" w:cs="Arial"/>
        </w:rPr>
      </w:pPr>
      <w:r w:rsidRPr="000E767A">
        <w:rPr>
          <w:rFonts w:ascii="Arial" w:hAnsi="Arial" w:cs="Arial"/>
        </w:rPr>
        <w:t>H πράξη κατάταξης των υπαλλήλων σε μισθολογικά κλιμάκια (</w:t>
      </w:r>
      <w:proofErr w:type="spellStart"/>
      <w:r w:rsidRPr="000E767A">
        <w:rPr>
          <w:rFonts w:ascii="Arial" w:hAnsi="Arial" w:cs="Arial"/>
        </w:rPr>
        <w:fldChar w:fldCharType="begin"/>
      </w:r>
      <w:r w:rsidRPr="000E767A">
        <w:rPr>
          <w:rFonts w:ascii="Arial" w:hAnsi="Arial" w:cs="Arial"/>
        </w:rPr>
        <w:instrText xml:space="preserve"> HYPERLINK "http://dimosnet.gr/blog/laws/αποκεντρωμένη-διοίκηση-8519119-11-2013/" \t "_blank" </w:instrText>
      </w:r>
      <w:r w:rsidRPr="000E767A">
        <w:rPr>
          <w:rFonts w:ascii="Arial" w:hAnsi="Arial" w:cs="Arial"/>
        </w:rPr>
        <w:fldChar w:fldCharType="separate"/>
      </w:r>
      <w:r w:rsidRPr="000E767A">
        <w:rPr>
          <w:rStyle w:val="-"/>
          <w:rFonts w:ascii="Arial" w:hAnsi="Arial" w:cs="Arial"/>
        </w:rPr>
        <w:t>εγγ</w:t>
      </w:r>
      <w:proofErr w:type="spellEnd"/>
      <w:r w:rsidRPr="000E767A">
        <w:rPr>
          <w:rStyle w:val="-"/>
          <w:rFonts w:ascii="Arial" w:hAnsi="Arial" w:cs="Arial"/>
        </w:rPr>
        <w:t>. Αποκεντρωμένη Διοίκηση 85191/19.11.2013</w:t>
      </w:r>
      <w:r w:rsidRPr="000E767A">
        <w:rPr>
          <w:rFonts w:ascii="Arial" w:hAnsi="Arial" w:cs="Arial"/>
        </w:rPr>
        <w:fldChar w:fldCharType="end"/>
      </w:r>
      <w:r w:rsidRPr="000E767A">
        <w:rPr>
          <w:rFonts w:ascii="Arial" w:hAnsi="Arial" w:cs="Arial"/>
        </w:rPr>
        <w:t>).</w:t>
      </w:r>
    </w:p>
    <w:p w14:paraId="53CF98B7" w14:textId="77777777" w:rsidR="001C4967" w:rsidRPr="000E767A" w:rsidRDefault="001C4967" w:rsidP="000E767A">
      <w:pPr>
        <w:spacing w:line="276" w:lineRule="auto"/>
        <w:jc w:val="both"/>
        <w:rPr>
          <w:rFonts w:ascii="Arial" w:hAnsi="Arial" w:cs="Arial"/>
        </w:rPr>
      </w:pPr>
      <w:r w:rsidRPr="000E767A">
        <w:rPr>
          <w:rFonts w:ascii="Arial" w:hAnsi="Arial" w:cs="Arial"/>
        </w:rPr>
        <w:t>Η απόφαση Δημάρχου περί ορισμού αναπληρωτή Προϊσταμένου Τμήματος (</w:t>
      </w:r>
      <w:hyperlink r:id="rId47" w:tgtFrame="_blank" w:history="1">
        <w:r w:rsidRPr="000E767A">
          <w:rPr>
            <w:rStyle w:val="-"/>
            <w:rFonts w:ascii="Arial" w:hAnsi="Arial" w:cs="Arial"/>
          </w:rPr>
          <w:t xml:space="preserve">Ελ. Συν. </w:t>
        </w:r>
        <w:proofErr w:type="spellStart"/>
        <w:r w:rsidRPr="000E767A">
          <w:rPr>
            <w:rStyle w:val="-"/>
            <w:rFonts w:ascii="Arial" w:hAnsi="Arial" w:cs="Arial"/>
          </w:rPr>
          <w:t>Κλιμ</w:t>
        </w:r>
        <w:proofErr w:type="spellEnd"/>
        <w:r w:rsidRPr="000E767A">
          <w:rPr>
            <w:rStyle w:val="-"/>
            <w:rFonts w:ascii="Arial" w:hAnsi="Arial" w:cs="Arial"/>
          </w:rPr>
          <w:t>. Τμ. 1 Πράξη 93/2017</w:t>
        </w:r>
      </w:hyperlink>
      <w:r w:rsidRPr="000E767A">
        <w:rPr>
          <w:rFonts w:ascii="Arial" w:hAnsi="Arial" w:cs="Arial"/>
        </w:rPr>
        <w:t>).</w:t>
      </w:r>
    </w:p>
    <w:p w14:paraId="5E2284FD" w14:textId="77777777" w:rsidR="001C4967" w:rsidRPr="000E767A" w:rsidRDefault="001C4967" w:rsidP="000E767A">
      <w:pPr>
        <w:pStyle w:val="2"/>
        <w:spacing w:line="276" w:lineRule="auto"/>
        <w:jc w:val="both"/>
        <w:rPr>
          <w:rFonts w:ascii="Arial" w:hAnsi="Arial" w:cs="Arial"/>
          <w:sz w:val="22"/>
          <w:szCs w:val="22"/>
        </w:rPr>
      </w:pPr>
      <w:bookmarkStart w:id="11" w:name="m_-246937917916219178_ST"/>
      <w:bookmarkStart w:id="12" w:name="_Toc55906433"/>
      <w:bookmarkEnd w:id="11"/>
      <w:r w:rsidRPr="000E767A">
        <w:rPr>
          <w:rFonts w:ascii="Arial" w:hAnsi="Arial" w:cs="Arial"/>
          <w:sz w:val="22"/>
          <w:szCs w:val="22"/>
        </w:rPr>
        <w:t>ΣΤ. Πράξεις σχετικά με δημόσιες συμβάσεις</w:t>
      </w:r>
      <w:bookmarkEnd w:id="12"/>
    </w:p>
    <w:p w14:paraId="6D54B5F3"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Στο διαδίκτυο αναρτώνται: </w:t>
      </w:r>
    </w:p>
    <w:p w14:paraId="65D51586" w14:textId="77777777" w:rsidR="001C4967" w:rsidRPr="000E767A" w:rsidRDefault="001C4967" w:rsidP="000E767A">
      <w:pPr>
        <w:spacing w:line="276" w:lineRule="auto"/>
        <w:jc w:val="both"/>
        <w:rPr>
          <w:rFonts w:ascii="Arial" w:hAnsi="Arial" w:cs="Arial"/>
        </w:rPr>
      </w:pPr>
      <w:r w:rsidRPr="000E767A">
        <w:rPr>
          <w:rFonts w:ascii="Arial" w:hAnsi="Arial" w:cs="Arial"/>
          <w:b/>
        </w:rPr>
        <w:t>1. Το σύνολο των συμβάσεων και των πράξεων που αναφέρονται σε αναπτυξιακούς νόμους</w:t>
      </w:r>
      <w:r w:rsidRPr="000E767A">
        <w:rPr>
          <w:rFonts w:ascii="Arial" w:hAnsi="Arial" w:cs="Arial"/>
        </w:rPr>
        <w:t xml:space="preserve">, στις οποίες συμπεριλαμβάνονται οι πράξεις υπαγωγής επενδύσεων σε διατάξεις αναπτυξιακών νόμων και οι αποφάσεις έναρξης παραγωγικής λειτουργίας επενδύσεων </w:t>
      </w:r>
      <w:r w:rsidR="00206A5C" w:rsidRPr="000E767A">
        <w:rPr>
          <w:rFonts w:ascii="Arial" w:hAnsi="Arial" w:cs="Arial"/>
        </w:rPr>
        <w:t>[άρθρο 76 § 3 (ιε) ν. 4727/2020]</w:t>
      </w:r>
      <w:r w:rsidRPr="000E767A">
        <w:rPr>
          <w:rFonts w:ascii="Arial" w:hAnsi="Arial" w:cs="Arial"/>
        </w:rPr>
        <w:t>.</w:t>
      </w:r>
    </w:p>
    <w:p w14:paraId="3AA7A540" w14:textId="77777777" w:rsidR="001C4967" w:rsidRPr="000E767A" w:rsidRDefault="001C4967" w:rsidP="000E767A">
      <w:pPr>
        <w:spacing w:line="276" w:lineRule="auto"/>
        <w:jc w:val="both"/>
        <w:rPr>
          <w:rFonts w:ascii="Arial" w:hAnsi="Arial" w:cs="Arial"/>
        </w:rPr>
      </w:pPr>
      <w:r w:rsidRPr="000E767A">
        <w:rPr>
          <w:rFonts w:ascii="Arial" w:hAnsi="Arial" w:cs="Arial"/>
          <w:b/>
        </w:rPr>
        <w:t xml:space="preserve">2. Περιλήψεις διακηρύξεων, αποφάσεις και πράξεις κατακύρωσης και ανάθεσης δημοσίων συμβάσεων </w:t>
      </w:r>
      <w:r w:rsidRPr="000E767A">
        <w:rPr>
          <w:rFonts w:ascii="Arial" w:hAnsi="Arial" w:cs="Arial"/>
        </w:rPr>
        <w:t xml:space="preserve">έργων, προμηθειών, υπηρεσιών και μελετών </w:t>
      </w:r>
      <w:r w:rsidR="00206A5C" w:rsidRPr="000E767A">
        <w:rPr>
          <w:rFonts w:ascii="Arial" w:hAnsi="Arial" w:cs="Arial"/>
        </w:rPr>
        <w:t xml:space="preserve">του Δημοσίου, </w:t>
      </w:r>
      <w:r w:rsidRPr="000E767A">
        <w:rPr>
          <w:rFonts w:ascii="Arial" w:hAnsi="Arial" w:cs="Arial"/>
        </w:rPr>
        <w:t>των ΝΠΔΔ,</w:t>
      </w:r>
      <w:r w:rsidR="00206A5C" w:rsidRPr="000E767A">
        <w:rPr>
          <w:rFonts w:ascii="Arial" w:hAnsi="Arial" w:cs="Arial"/>
        </w:rPr>
        <w:t xml:space="preserve"> φορέων του ευρύτερου δημόσιου τομέα</w:t>
      </w:r>
      <w:r w:rsidRPr="000E767A">
        <w:rPr>
          <w:rFonts w:ascii="Arial" w:hAnsi="Arial" w:cs="Arial"/>
        </w:rPr>
        <w:t xml:space="preserve"> και φορέων των οργανισμών τοπικής αυτοδιοίκησης πρώτου και δευτέρου βαθμού </w:t>
      </w:r>
      <w:r w:rsidR="00206A5C" w:rsidRPr="000E767A">
        <w:rPr>
          <w:rFonts w:ascii="Arial" w:hAnsi="Arial" w:cs="Arial"/>
        </w:rPr>
        <w:t>[άρθρο 76 § 3 (ιστ) ν. 4727/2020]</w:t>
      </w:r>
      <w:r w:rsidRPr="000E767A">
        <w:rPr>
          <w:rFonts w:ascii="Arial" w:hAnsi="Arial" w:cs="Arial"/>
        </w:rPr>
        <w:t>.</w:t>
      </w:r>
    </w:p>
    <w:p w14:paraId="4C7B4D7C"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Εφόσον στην κείμενη ειδική νομοθεσία δεν προβλέπεται ως υποχρεωτική η δημοσίευση, δεν είναι υποχρεωτική ούτε και η καθ' υποκατάσταση αυτής ανάρτηση στο διαδίκτυο, της σχετικής δημοσιότητας </w:t>
      </w:r>
      <w:proofErr w:type="spellStart"/>
      <w:r w:rsidRPr="000E767A">
        <w:rPr>
          <w:rFonts w:ascii="Arial" w:hAnsi="Arial" w:cs="Arial"/>
        </w:rPr>
        <w:t>εξασφαλιζόμενης</w:t>
      </w:r>
      <w:proofErr w:type="spellEnd"/>
      <w:r w:rsidRPr="000E767A">
        <w:rPr>
          <w:rFonts w:ascii="Arial" w:hAnsi="Arial" w:cs="Arial"/>
        </w:rPr>
        <w:t>, σε κάθε περίπτωση, με την τήρηση της διαδικασίας που διαγράφεται από τις εφαρμοστέες διατάξεις, στα όρια και στην έκταση που κατά περίπτωση διαγράφεται (</w:t>
      </w:r>
      <w:proofErr w:type="spellStart"/>
      <w:r w:rsidRPr="000E767A">
        <w:rPr>
          <w:rFonts w:ascii="Arial" w:hAnsi="Arial" w:cs="Arial"/>
        </w:rPr>
        <w:fldChar w:fldCharType="begin"/>
      </w:r>
      <w:r w:rsidRPr="000E767A">
        <w:rPr>
          <w:rFonts w:ascii="Arial" w:hAnsi="Arial" w:cs="Arial"/>
        </w:rPr>
        <w:instrText xml:space="preserve"> HYPERLINK "http://dimosnet.gr/wp-content/uploads/2017/07/2/98187_gnnsk_28-2012_atomikh.pdf" \t "_blank" </w:instrText>
      </w:r>
      <w:r w:rsidRPr="000E767A">
        <w:rPr>
          <w:rFonts w:ascii="Arial" w:hAnsi="Arial" w:cs="Arial"/>
        </w:rPr>
        <w:fldChar w:fldCharType="separate"/>
      </w:r>
      <w:r w:rsidRPr="000E767A">
        <w:rPr>
          <w:rStyle w:val="-"/>
          <w:rFonts w:ascii="Arial" w:hAnsi="Arial" w:cs="Arial"/>
        </w:rPr>
        <w:t>ΓνΝΣΚ</w:t>
      </w:r>
      <w:proofErr w:type="spellEnd"/>
      <w:r w:rsidRPr="000E767A">
        <w:rPr>
          <w:rStyle w:val="-"/>
          <w:rFonts w:ascii="Arial" w:hAnsi="Arial" w:cs="Arial"/>
        </w:rPr>
        <w:t xml:space="preserve"> 28/2012</w:t>
      </w:r>
      <w:r w:rsidRPr="000E767A">
        <w:rPr>
          <w:rFonts w:ascii="Arial" w:hAnsi="Arial" w:cs="Arial"/>
        </w:rPr>
        <w:fldChar w:fldCharType="end"/>
      </w:r>
      <w:r w:rsidRPr="000E767A">
        <w:rPr>
          <w:rFonts w:ascii="Arial" w:hAnsi="Arial" w:cs="Arial"/>
        </w:rPr>
        <w:t>).</w:t>
      </w:r>
    </w:p>
    <w:p w14:paraId="31586198"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Οι συμβάσεις έργων, προμηθειών, υπηρεσιών και μελετών </w:t>
      </w:r>
      <w:r w:rsidRPr="000E767A">
        <w:rPr>
          <w:rFonts w:ascii="Arial" w:hAnsi="Arial" w:cs="Arial"/>
          <w:b/>
        </w:rPr>
        <w:t>δεν αναρτώνται</w:t>
      </w:r>
      <w:r w:rsidRPr="000E767A">
        <w:rPr>
          <w:rFonts w:ascii="Arial" w:hAnsi="Arial" w:cs="Arial"/>
        </w:rPr>
        <w:t xml:space="preserve"> αφού αναρτάται η απόφαση κατακύρωσης. Στην περίπτωση 16 της παρ.4 του άρθρου 2 του Ν. 3861/2010 ορίζονται μόνο οι αποφάσεις και πράξεις κατακύρωσης και ανάθεσης δημοσίων συμβάσεων έργων, προμηθειών, υπηρεσιών και μελετών και όχι οι συμβάσεις (</w:t>
      </w:r>
      <w:proofErr w:type="spellStart"/>
      <w:r w:rsidRPr="000E767A">
        <w:rPr>
          <w:rFonts w:ascii="Arial" w:hAnsi="Arial" w:cs="Arial"/>
        </w:rPr>
        <w:fldChar w:fldCharType="begin"/>
      </w:r>
      <w:r w:rsidRPr="000E767A">
        <w:rPr>
          <w:rFonts w:ascii="Arial" w:hAnsi="Arial" w:cs="Arial"/>
        </w:rPr>
        <w:instrText xml:space="preserve"> HYPERLINK "http://dimosnet.gr/blog/laws/απόφαση-8942012-τμήμα-6/" \t "_blank" </w:instrText>
      </w:r>
      <w:r w:rsidRPr="000E767A">
        <w:rPr>
          <w:rFonts w:ascii="Arial" w:hAnsi="Arial" w:cs="Arial"/>
        </w:rPr>
        <w:fldChar w:fldCharType="separate"/>
      </w:r>
      <w:r w:rsidRPr="000E767A">
        <w:rPr>
          <w:rStyle w:val="-"/>
          <w:rFonts w:ascii="Arial" w:hAnsi="Arial" w:cs="Arial"/>
        </w:rPr>
        <w:t>Ελ.Συν</w:t>
      </w:r>
      <w:proofErr w:type="spellEnd"/>
      <w:r w:rsidRPr="000E767A">
        <w:rPr>
          <w:rStyle w:val="-"/>
          <w:rFonts w:ascii="Arial" w:hAnsi="Arial" w:cs="Arial"/>
        </w:rPr>
        <w:t xml:space="preserve">. VI </w:t>
      </w:r>
      <w:proofErr w:type="spellStart"/>
      <w:r w:rsidRPr="000E767A">
        <w:rPr>
          <w:rStyle w:val="-"/>
          <w:rFonts w:ascii="Arial" w:hAnsi="Arial" w:cs="Arial"/>
        </w:rPr>
        <w:t>Τμ</w:t>
      </w:r>
      <w:proofErr w:type="spellEnd"/>
      <w:r w:rsidRPr="000E767A">
        <w:rPr>
          <w:rStyle w:val="-"/>
          <w:rFonts w:ascii="Arial" w:hAnsi="Arial" w:cs="Arial"/>
        </w:rPr>
        <w:t xml:space="preserve">. </w:t>
      </w:r>
      <w:proofErr w:type="spellStart"/>
      <w:r w:rsidRPr="000E767A">
        <w:rPr>
          <w:rStyle w:val="-"/>
          <w:rFonts w:ascii="Arial" w:hAnsi="Arial" w:cs="Arial"/>
        </w:rPr>
        <w:t>αποφ</w:t>
      </w:r>
      <w:proofErr w:type="spellEnd"/>
      <w:r w:rsidRPr="000E767A">
        <w:rPr>
          <w:rStyle w:val="-"/>
          <w:rFonts w:ascii="Arial" w:hAnsi="Arial" w:cs="Arial"/>
        </w:rPr>
        <w:t>. 894/2012</w:t>
      </w:r>
      <w:r w:rsidRPr="000E767A">
        <w:rPr>
          <w:rFonts w:ascii="Arial" w:hAnsi="Arial" w:cs="Arial"/>
        </w:rPr>
        <w:fldChar w:fldCharType="end"/>
      </w:r>
      <w:r w:rsidRPr="000E767A">
        <w:rPr>
          <w:rFonts w:ascii="Arial" w:hAnsi="Arial" w:cs="Arial"/>
        </w:rPr>
        <w:t>,</w:t>
      </w:r>
      <w:hyperlink r:id="rId48" w:tgtFrame="_blank" w:history="1">
        <w:r w:rsidRPr="000E767A">
          <w:rPr>
            <w:rStyle w:val="-"/>
            <w:rFonts w:ascii="Arial" w:hAnsi="Arial" w:cs="Arial"/>
          </w:rPr>
          <w:t xml:space="preserve">IV </w:t>
        </w:r>
        <w:proofErr w:type="spellStart"/>
        <w:r w:rsidRPr="000E767A">
          <w:rPr>
            <w:rStyle w:val="-"/>
            <w:rFonts w:ascii="Arial" w:hAnsi="Arial" w:cs="Arial"/>
          </w:rPr>
          <w:t>Τμ</w:t>
        </w:r>
        <w:proofErr w:type="spellEnd"/>
        <w:r w:rsidRPr="000E767A">
          <w:rPr>
            <w:rStyle w:val="-"/>
            <w:rFonts w:ascii="Arial" w:hAnsi="Arial" w:cs="Arial"/>
          </w:rPr>
          <w:t xml:space="preserve">. </w:t>
        </w:r>
        <w:proofErr w:type="spellStart"/>
        <w:r w:rsidRPr="000E767A">
          <w:rPr>
            <w:rStyle w:val="-"/>
            <w:rFonts w:ascii="Arial" w:hAnsi="Arial" w:cs="Arial"/>
          </w:rPr>
          <w:t>πραξ</w:t>
        </w:r>
        <w:proofErr w:type="spellEnd"/>
        <w:r w:rsidRPr="000E767A">
          <w:rPr>
            <w:rStyle w:val="-"/>
            <w:rFonts w:ascii="Arial" w:hAnsi="Arial" w:cs="Arial"/>
          </w:rPr>
          <w:t>. 42</w:t>
        </w:r>
      </w:hyperlink>
      <w:r w:rsidRPr="000E767A">
        <w:rPr>
          <w:rFonts w:ascii="Arial" w:hAnsi="Arial" w:cs="Arial"/>
        </w:rPr>
        <w:t xml:space="preserve">, </w:t>
      </w:r>
      <w:hyperlink r:id="rId49" w:tgtFrame="_blank" w:history="1">
        <w:r w:rsidRPr="000E767A">
          <w:rPr>
            <w:rStyle w:val="-"/>
            <w:rFonts w:ascii="Arial" w:hAnsi="Arial" w:cs="Arial"/>
          </w:rPr>
          <w:t>50/2012</w:t>
        </w:r>
      </w:hyperlink>
      <w:r w:rsidRPr="000E767A">
        <w:rPr>
          <w:rFonts w:ascii="Arial" w:hAnsi="Arial" w:cs="Arial"/>
        </w:rPr>
        <w:t xml:space="preserve">, </w:t>
      </w:r>
      <w:hyperlink r:id="rId50" w:tgtFrame="_blank" w:history="1">
        <w:r w:rsidRPr="000E767A">
          <w:rPr>
            <w:rStyle w:val="-"/>
            <w:rFonts w:ascii="Arial" w:hAnsi="Arial" w:cs="Arial"/>
          </w:rPr>
          <w:t xml:space="preserve">Πράξη 13/2012 </w:t>
        </w:r>
        <w:proofErr w:type="spellStart"/>
        <w:r w:rsidRPr="000E767A">
          <w:rPr>
            <w:rStyle w:val="-"/>
            <w:rFonts w:ascii="Arial" w:hAnsi="Arial" w:cs="Arial"/>
          </w:rPr>
          <w:t>Κλιμ</w:t>
        </w:r>
        <w:proofErr w:type="spellEnd"/>
        <w:r w:rsidRPr="000E767A">
          <w:rPr>
            <w:rStyle w:val="-"/>
            <w:rFonts w:ascii="Arial" w:hAnsi="Arial" w:cs="Arial"/>
          </w:rPr>
          <w:t>. Τμ. 7</w:t>
        </w:r>
      </w:hyperlink>
      <w:r w:rsidRPr="000E767A">
        <w:rPr>
          <w:rFonts w:ascii="Arial" w:hAnsi="Arial" w:cs="Arial"/>
        </w:rPr>
        <w:t xml:space="preserve">, </w:t>
      </w:r>
      <w:hyperlink r:id="rId51" w:tgtFrame="_blank" w:history="1">
        <w:r w:rsidRPr="000E767A">
          <w:rPr>
            <w:rStyle w:val="-"/>
            <w:rFonts w:ascii="Arial" w:hAnsi="Arial" w:cs="Arial"/>
          </w:rPr>
          <w:t>Πράξη 292/2013</w:t>
        </w:r>
      </w:hyperlink>
      <w:r w:rsidRPr="000E767A">
        <w:rPr>
          <w:rFonts w:ascii="Arial" w:hAnsi="Arial" w:cs="Arial"/>
        </w:rPr>
        <w:t>).</w:t>
      </w:r>
    </w:p>
    <w:p w14:paraId="26A4CC00"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Σύμφωνα με τα παραπάνω, </w:t>
      </w:r>
      <w:r w:rsidRPr="000E767A">
        <w:rPr>
          <w:rFonts w:ascii="Arial" w:hAnsi="Arial" w:cs="Arial"/>
          <w:b/>
        </w:rPr>
        <w:t>δεν αναρτώνται</w:t>
      </w:r>
      <w:r w:rsidRPr="000E767A">
        <w:rPr>
          <w:rFonts w:ascii="Arial" w:hAnsi="Arial" w:cs="Arial"/>
        </w:rPr>
        <w:t xml:space="preserve"> πράξεις οι οποίες αφορούν π.χ. έγκριση τευχών μελετών και κατάρτισης όρων αφού αυτές από μόνες τους στερούνται </w:t>
      </w:r>
      <w:proofErr w:type="spellStart"/>
      <w:r w:rsidRPr="000E767A">
        <w:rPr>
          <w:rFonts w:ascii="Arial" w:hAnsi="Arial" w:cs="Arial"/>
        </w:rPr>
        <w:t>εκτελεστότητας</w:t>
      </w:r>
      <w:proofErr w:type="spellEnd"/>
      <w:r w:rsidRPr="000E767A">
        <w:rPr>
          <w:rFonts w:ascii="Arial" w:hAnsi="Arial" w:cs="Arial"/>
        </w:rPr>
        <w:t>.</w:t>
      </w:r>
    </w:p>
    <w:p w14:paraId="1B32F64B"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Η απόφαση του Δημοτικού Συμβουλίου, η οποία απέκτησε ισχύ με τη διαδικτυακή της δημοσίευση στη «ΔΙΑΥΓΕΙΑ», δεν μπορεί να αποτελέσει νόμιμο έρεισμα των επίμαχων συμβάσεων προμηθειών, οι οποίες </w:t>
      </w:r>
      <w:proofErr w:type="spellStart"/>
      <w:r w:rsidRPr="000E767A">
        <w:rPr>
          <w:rFonts w:ascii="Arial" w:hAnsi="Arial" w:cs="Arial"/>
        </w:rPr>
        <w:t>συνήφθησαν</w:t>
      </w:r>
      <w:proofErr w:type="spellEnd"/>
      <w:r w:rsidRPr="000E767A">
        <w:rPr>
          <w:rFonts w:ascii="Arial" w:hAnsi="Arial" w:cs="Arial"/>
        </w:rPr>
        <w:t xml:space="preserve"> σε χρονικά σημεία προγενέστερα της </w:t>
      </w:r>
      <w:proofErr w:type="spellStart"/>
      <w:r w:rsidRPr="000E767A">
        <w:rPr>
          <w:rFonts w:ascii="Arial" w:hAnsi="Arial" w:cs="Arial"/>
        </w:rPr>
        <w:t>ημεροχρονολογίας</w:t>
      </w:r>
      <w:proofErr w:type="spellEnd"/>
      <w:r w:rsidRPr="000E767A">
        <w:rPr>
          <w:rFonts w:ascii="Arial" w:hAnsi="Arial" w:cs="Arial"/>
        </w:rPr>
        <w:t xml:space="preserve"> δημοσίευσης στη ΔΙΑΥΓΕΙΑ, ως εκ τούτου μη νομίμως εντέλλονται οι σχετικές δαπάνες με τα ελεγχόμενα χρηματικά εντάλματα. Μη νόμιμη δαπάνη. Συγγνωστή πλάνη (</w:t>
      </w:r>
      <w:hyperlink r:id="rId52" w:tgtFrame="_blank" w:history="1">
        <w:r w:rsidRPr="000E767A">
          <w:rPr>
            <w:rStyle w:val="-"/>
            <w:rFonts w:ascii="Arial" w:hAnsi="Arial" w:cs="Arial"/>
          </w:rPr>
          <w:t>Ελ.Συν.Κλιμ.Τμ.7 Πράξη 113/2016</w:t>
        </w:r>
      </w:hyperlink>
      <w:r w:rsidRPr="000E767A">
        <w:rPr>
          <w:rFonts w:ascii="Arial" w:hAnsi="Arial" w:cs="Arial"/>
        </w:rPr>
        <w:t>).</w:t>
      </w:r>
    </w:p>
    <w:p w14:paraId="0D1F4A01"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Μη νόμιμη η δαπάνη εκτέλεσης εργασιών σε χρόνο πριν την ανάρτηση της απόφασης ανάθεσης και της σύμβασης στη "ΔΙΑΥΓΕΙΑ", καθώς η απόφαση αποκτά ισχύ από την ανάρτησή της στον </w:t>
      </w:r>
      <w:proofErr w:type="spellStart"/>
      <w:r w:rsidRPr="000E767A">
        <w:rPr>
          <w:rFonts w:ascii="Arial" w:hAnsi="Arial" w:cs="Arial"/>
        </w:rPr>
        <w:t>ιστότοπο</w:t>
      </w:r>
      <w:proofErr w:type="spellEnd"/>
      <w:r w:rsidRPr="000E767A">
        <w:rPr>
          <w:rFonts w:ascii="Arial" w:hAnsi="Arial" w:cs="Arial"/>
        </w:rPr>
        <w:t xml:space="preserve"> «ΔΙΑΥΓΕΙΑ». Συνεπώς, οι επίμαχες εργασίες εκτελέστηκαν χωρίς να υφίσταται νόμιμος συμβατικός δεσμός. Ουδεμία άλλωστε κατά νόμο επιρροή ασκεί το γεγονός ότι η σύμβαση καταχωρήθηκε στο ΚΗΜΔΗΣ, καθόσον, κατά το χρόνο ανάρτησης αυτής (7.7.2015) δεν είχαν τεθεί σε ισχύ οι διατάξεις του άρθρου 139 του ν. 4281/2014. Συγγνωστή πλάνη (</w:t>
      </w:r>
      <w:hyperlink r:id="rId53" w:tgtFrame="_blank" w:history="1">
        <w:r w:rsidRPr="000E767A">
          <w:rPr>
            <w:rStyle w:val="-"/>
            <w:rFonts w:ascii="Arial" w:hAnsi="Arial" w:cs="Arial"/>
          </w:rPr>
          <w:t>Ελ.Συν.Κλιμ.Τμ.7 Πράξη 150/2016</w:t>
        </w:r>
      </w:hyperlink>
      <w:r w:rsidRPr="000E767A">
        <w:rPr>
          <w:rFonts w:ascii="Arial" w:hAnsi="Arial" w:cs="Arial"/>
        </w:rPr>
        <w:t>).</w:t>
      </w:r>
    </w:p>
    <w:p w14:paraId="0466C908" w14:textId="77777777" w:rsidR="001C4967" w:rsidRPr="000E767A" w:rsidRDefault="001C4967" w:rsidP="000E767A">
      <w:pPr>
        <w:spacing w:line="276" w:lineRule="auto"/>
        <w:jc w:val="both"/>
        <w:rPr>
          <w:rFonts w:ascii="Arial" w:hAnsi="Arial" w:cs="Arial"/>
        </w:rPr>
      </w:pPr>
      <w:r w:rsidRPr="000E767A">
        <w:rPr>
          <w:rFonts w:ascii="Arial" w:hAnsi="Arial" w:cs="Arial"/>
        </w:rPr>
        <w:t>Δημοτική επιχείρηση. Η σύμβαση υπογράφηκε στις 20.11.2015 και άρχισε να ισχύει την ίδια ημέρα, ενώ η απόφαση του Προέδρου, περί απευθείας ανάθεσης στον ως άνω ανάδοχο της παροχής των επίμαχων υπηρεσιών, αναρτήθηκε στο πρόγραμμα «Διαύγεια» στις 26.11.2015. Μη νόμιμη δαπάνη. Συγγνωστή πλάνη (</w:t>
      </w:r>
      <w:hyperlink r:id="rId54" w:tgtFrame="_blank" w:history="1">
        <w:r w:rsidRPr="000E767A">
          <w:rPr>
            <w:rStyle w:val="-"/>
            <w:rFonts w:ascii="Arial" w:hAnsi="Arial" w:cs="Arial"/>
          </w:rPr>
          <w:t>Ελ.Συν.Κλιμ.Τμ.7 Πράξη 178/2016</w:t>
        </w:r>
      </w:hyperlink>
      <w:r w:rsidRPr="000E767A">
        <w:rPr>
          <w:rFonts w:ascii="Arial" w:hAnsi="Arial" w:cs="Arial"/>
        </w:rPr>
        <w:t xml:space="preserve">) </w:t>
      </w:r>
    </w:p>
    <w:p w14:paraId="763AE203" w14:textId="77777777" w:rsidR="001C4967" w:rsidRPr="000E767A" w:rsidRDefault="001C4967" w:rsidP="000E767A">
      <w:pPr>
        <w:spacing w:line="276" w:lineRule="auto"/>
        <w:jc w:val="both"/>
        <w:rPr>
          <w:rFonts w:ascii="Arial" w:hAnsi="Arial" w:cs="Arial"/>
          <w:b/>
        </w:rPr>
      </w:pPr>
      <w:r w:rsidRPr="000E767A">
        <w:rPr>
          <w:rFonts w:ascii="Arial" w:hAnsi="Arial" w:cs="Arial"/>
          <w:b/>
        </w:rPr>
        <w:t>Αυτόματη άντληση από το ΚΗΜΔΗΣ</w:t>
      </w:r>
    </w:p>
    <w:p w14:paraId="4BFD9070"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Σύμφωνα με το </w:t>
      </w:r>
      <w:hyperlink r:id="rId55" w:tgtFrame="_blank" w:history="1">
        <w:r w:rsidRPr="000E767A">
          <w:rPr>
            <w:rStyle w:val="-"/>
            <w:rFonts w:ascii="Arial" w:hAnsi="Arial" w:cs="Arial"/>
          </w:rPr>
          <w:t>άρθρο 38, παρ. 4, εδάφιο τελευταίο του ν. 4412/2016</w:t>
        </w:r>
      </w:hyperlink>
      <w:r w:rsidRPr="000E767A">
        <w:rPr>
          <w:rFonts w:ascii="Arial" w:hAnsi="Arial" w:cs="Arial"/>
        </w:rPr>
        <w:t>, σε συνδυασμό και με το</w:t>
      </w:r>
      <w:hyperlink r:id="rId56" w:tgtFrame="_blank" w:history="1">
        <w:r w:rsidRPr="000E767A">
          <w:rPr>
            <w:rStyle w:val="-"/>
            <w:rFonts w:ascii="Arial" w:hAnsi="Arial" w:cs="Arial"/>
          </w:rPr>
          <w:t xml:space="preserve"> άρθρο 379, παρ. 3 του ίδιου νόμου</w:t>
        </w:r>
      </w:hyperlink>
      <w:r w:rsidRPr="000E767A">
        <w:rPr>
          <w:rFonts w:ascii="Arial" w:hAnsi="Arial" w:cs="Arial"/>
        </w:rPr>
        <w:t>, μέχρι την 31/12/2017 οι αναθέτουσες αρχές και οι αναθέτοντες φορείς οφείλουν να καταχωρίζουν πρωτογενώς στο πρόγραμμα “ΔΙΑΥΓΕΙΑ” όσα στοιχεία απαιτείται να αναρτώνται και στο ΚΗΜΔΗΣ (όπως, π.χ., το εγκεκριμένο αίτημα, τις αποφάσεις ανάθεσης ή κατακύρωσης και τις εντολές πληρωμής). Η αυτόματη άντληση στοιχείων από το ΚΗΜΔΗΣ εκκινεί την [πλέον 1.6.2018] (</w:t>
      </w:r>
      <w:hyperlink r:id="rId57" w:tgtFrame="_blank" w:history="1">
        <w:r w:rsidRPr="000E767A">
          <w:rPr>
            <w:rStyle w:val="-"/>
            <w:rFonts w:ascii="Arial" w:hAnsi="Arial" w:cs="Arial"/>
          </w:rPr>
          <w:t>ΕΑΑΔΗΣΥ Ερώτηση - Απάντηση 54</w:t>
        </w:r>
      </w:hyperlink>
      <w:r w:rsidRPr="000E767A">
        <w:rPr>
          <w:rFonts w:ascii="Arial" w:hAnsi="Arial" w:cs="Arial"/>
        </w:rPr>
        <w:t>)(</w:t>
      </w:r>
      <w:hyperlink r:id="rId58" w:tgtFrame="_blank" w:history="1">
        <w:r w:rsidRPr="000E767A">
          <w:rPr>
            <w:rStyle w:val="-"/>
            <w:rFonts w:ascii="Arial" w:hAnsi="Arial" w:cs="Arial"/>
          </w:rPr>
          <w:t>άρθρο 379 παρ.3 του Ν.4412/2016</w:t>
        </w:r>
      </w:hyperlink>
      <w:r w:rsidRPr="000E767A">
        <w:rPr>
          <w:rFonts w:ascii="Arial" w:hAnsi="Arial" w:cs="Arial"/>
        </w:rPr>
        <w:t xml:space="preserve">, όπως τροποποιήθηκε από την </w:t>
      </w:r>
      <w:hyperlink r:id="rId59" w:tgtFrame="_blank" w:history="1">
        <w:r w:rsidRPr="000E767A">
          <w:rPr>
            <w:rStyle w:val="-"/>
            <w:rFonts w:ascii="Arial" w:hAnsi="Arial" w:cs="Arial"/>
          </w:rPr>
          <w:t>παρ.16 του άρθρου 47 του Ν.4472/201</w:t>
        </w:r>
      </w:hyperlink>
      <w:r w:rsidRPr="000E767A">
        <w:rPr>
          <w:rFonts w:ascii="Arial" w:hAnsi="Arial" w:cs="Arial"/>
        </w:rPr>
        <w:t xml:space="preserve">6 και την </w:t>
      </w:r>
      <w:hyperlink r:id="rId60" w:tgtFrame="_blank" w:history="1">
        <w:r w:rsidRPr="000E767A">
          <w:rPr>
            <w:rStyle w:val="-"/>
            <w:rFonts w:ascii="Arial" w:hAnsi="Arial" w:cs="Arial"/>
          </w:rPr>
          <w:t>παρ.53 του άρθρου 107 του Ν.4497/2017</w:t>
        </w:r>
      </w:hyperlink>
      <w:r w:rsidRPr="000E767A">
        <w:rPr>
          <w:rFonts w:ascii="Arial" w:hAnsi="Arial" w:cs="Arial"/>
        </w:rPr>
        <w:t>).</w:t>
      </w:r>
    </w:p>
    <w:p w14:paraId="599B028F" w14:textId="77777777" w:rsidR="001C4967" w:rsidRPr="000E767A" w:rsidRDefault="001C4967" w:rsidP="000E767A">
      <w:pPr>
        <w:spacing w:line="276" w:lineRule="auto"/>
        <w:jc w:val="both"/>
        <w:rPr>
          <w:rFonts w:ascii="Arial" w:hAnsi="Arial" w:cs="Arial"/>
          <w:b/>
        </w:rPr>
      </w:pPr>
      <w:r w:rsidRPr="000E767A">
        <w:rPr>
          <w:rFonts w:ascii="Arial" w:hAnsi="Arial" w:cs="Arial"/>
          <w:b/>
        </w:rPr>
        <w:t>3. Προγραμματικές συμβάσεις</w:t>
      </w:r>
    </w:p>
    <w:p w14:paraId="2ABE1B0A" w14:textId="77777777" w:rsidR="001C4967" w:rsidRPr="000E767A" w:rsidRDefault="001C4967" w:rsidP="000E767A">
      <w:pPr>
        <w:spacing w:line="276" w:lineRule="auto"/>
        <w:jc w:val="both"/>
        <w:rPr>
          <w:rFonts w:ascii="Arial" w:hAnsi="Arial" w:cs="Arial"/>
        </w:rPr>
      </w:pPr>
      <w:bookmarkStart w:id="13" w:name="m_-246937917916219178_Z"/>
      <w:bookmarkEnd w:id="13"/>
      <w:r w:rsidRPr="000E767A">
        <w:rPr>
          <w:rFonts w:ascii="Arial" w:hAnsi="Arial" w:cs="Arial"/>
        </w:rPr>
        <w:t xml:space="preserve">Οι Φορείς Κοινωνικής και Αλληλέγγυας Οικονομίας του </w:t>
      </w:r>
      <w:hyperlink r:id="rId61" w:tgtFrame="_blank" w:history="1">
        <w:r w:rsidRPr="000E767A">
          <w:rPr>
            <w:rStyle w:val="-"/>
            <w:rFonts w:ascii="Arial" w:hAnsi="Arial" w:cs="Arial"/>
          </w:rPr>
          <w:t>άρθρου 3 του Ν.4430/16</w:t>
        </w:r>
      </w:hyperlink>
      <w:r w:rsidRPr="000E767A">
        <w:rPr>
          <w:rFonts w:ascii="Arial" w:hAnsi="Arial" w:cs="Arial"/>
        </w:rPr>
        <w:t xml:space="preserve"> μπορούν να συνάπτουν προγραμματικές συμβάσεις για τη μελέτη και εκτέλεση έργων και προγραμμάτων κοινωνικής ωφέλειας που αναφέρονται στους καταστατικούς σκοπούς τους με αντισυμβαλλόμενους το Δημόσιο ή φορείς του ευρύτερου δημόσιου τομέα και τους Ο.Τ.Α. α' και β' βαθμού. .... Με ποινή ακυρότητας, οι συμβάσεις της παρούσας παραγράφου αναρτώνται εντός πέντε (5) εργάσιμων ημερών από την ημερομηνία σύναψης, στον </w:t>
      </w:r>
      <w:proofErr w:type="spellStart"/>
      <w:r w:rsidRPr="000E767A">
        <w:rPr>
          <w:rFonts w:ascii="Arial" w:hAnsi="Arial" w:cs="Arial"/>
        </w:rPr>
        <w:t>ιστότοπο</w:t>
      </w:r>
      <w:proofErr w:type="spellEnd"/>
      <w:r w:rsidRPr="000E767A">
        <w:rPr>
          <w:rFonts w:ascii="Arial" w:hAnsi="Arial" w:cs="Arial"/>
        </w:rPr>
        <w:t xml:space="preserve"> της Διαύγειας του Υπουργείου Εσωτερικών και Διοικητικής Ανασυγκρότησης και καταχωρίζονται στο Μητρώο από το Φορέα εντός της ίδιας προθεσμίας (</w:t>
      </w:r>
      <w:hyperlink r:id="rId62" w:tgtFrame="_blank" w:history="1">
        <w:r w:rsidRPr="000E767A">
          <w:rPr>
            <w:rStyle w:val="-"/>
            <w:rFonts w:ascii="Arial" w:hAnsi="Arial" w:cs="Arial"/>
          </w:rPr>
          <w:t>παρ.1 άρθρο 6 Ν.4430/16</w:t>
        </w:r>
      </w:hyperlink>
      <w:r w:rsidRPr="000E767A">
        <w:rPr>
          <w:rFonts w:ascii="Arial" w:hAnsi="Arial" w:cs="Arial"/>
        </w:rPr>
        <w:t>).</w:t>
      </w:r>
    </w:p>
    <w:p w14:paraId="5A202878" w14:textId="77777777" w:rsidR="001C4967" w:rsidRPr="000E767A" w:rsidRDefault="001C4967" w:rsidP="000E767A">
      <w:pPr>
        <w:pStyle w:val="2"/>
        <w:spacing w:line="276" w:lineRule="auto"/>
        <w:jc w:val="both"/>
        <w:rPr>
          <w:rFonts w:ascii="Arial" w:hAnsi="Arial" w:cs="Arial"/>
          <w:sz w:val="22"/>
          <w:szCs w:val="22"/>
        </w:rPr>
      </w:pPr>
      <w:bookmarkStart w:id="14" w:name="_Toc55906434"/>
      <w:r w:rsidRPr="000E767A">
        <w:rPr>
          <w:rFonts w:ascii="Arial" w:hAnsi="Arial" w:cs="Arial"/>
          <w:sz w:val="22"/>
          <w:szCs w:val="22"/>
        </w:rPr>
        <w:t>Ζ. Πράξεις σχετικά με επιχορηγήσεις, δωρεές, παραχωρήσεις, μισθώματα</w:t>
      </w:r>
      <w:bookmarkEnd w:id="14"/>
    </w:p>
    <w:p w14:paraId="1EBD7BA2" w14:textId="77777777" w:rsidR="001C4967" w:rsidRPr="000E767A" w:rsidRDefault="001C4967" w:rsidP="000E767A">
      <w:pPr>
        <w:spacing w:line="276" w:lineRule="auto"/>
        <w:jc w:val="both"/>
        <w:rPr>
          <w:rFonts w:ascii="Arial" w:hAnsi="Arial" w:cs="Arial"/>
        </w:rPr>
      </w:pPr>
      <w:r w:rsidRPr="000E767A">
        <w:rPr>
          <w:rFonts w:ascii="Arial" w:hAnsi="Arial" w:cs="Arial"/>
        </w:rPr>
        <w:t>Στο διαδίκτυο αναρτώνται:</w:t>
      </w:r>
    </w:p>
    <w:p w14:paraId="663CA8E0" w14:textId="77777777" w:rsidR="001C4967" w:rsidRPr="000E767A" w:rsidRDefault="001C4967" w:rsidP="000E767A">
      <w:pPr>
        <w:spacing w:line="276" w:lineRule="auto"/>
        <w:jc w:val="both"/>
        <w:rPr>
          <w:rFonts w:ascii="Arial" w:hAnsi="Arial" w:cs="Arial"/>
        </w:rPr>
      </w:pPr>
      <w:r w:rsidRPr="000E767A">
        <w:rPr>
          <w:rFonts w:ascii="Arial" w:hAnsi="Arial" w:cs="Arial"/>
          <w:b/>
        </w:rPr>
        <w:t>1. Πράξεις αποδοχής δωρεών</w:t>
      </w:r>
      <w:r w:rsidRPr="000E767A">
        <w:rPr>
          <w:rFonts w:ascii="Arial" w:hAnsi="Arial" w:cs="Arial"/>
        </w:rPr>
        <w:t xml:space="preserve"> </w:t>
      </w:r>
      <w:r w:rsidR="00E33388" w:rsidRPr="000E767A">
        <w:rPr>
          <w:rFonts w:ascii="Arial" w:hAnsi="Arial" w:cs="Arial"/>
        </w:rPr>
        <w:t xml:space="preserve">στο Ελληνικό Δημόσιο, </w:t>
      </w:r>
      <w:r w:rsidRPr="000E767A">
        <w:rPr>
          <w:rFonts w:ascii="Arial" w:hAnsi="Arial" w:cs="Arial"/>
        </w:rPr>
        <w:t>στα ΝΠΔΔ,</w:t>
      </w:r>
      <w:r w:rsidR="00E33388" w:rsidRPr="000E767A">
        <w:rPr>
          <w:rFonts w:ascii="Arial" w:hAnsi="Arial" w:cs="Arial"/>
        </w:rPr>
        <w:t xml:space="preserve"> σε φορείς του ευρύτερου δημόσιου τομέα</w:t>
      </w:r>
      <w:r w:rsidRPr="000E767A">
        <w:rPr>
          <w:rFonts w:ascii="Arial" w:hAnsi="Arial" w:cs="Arial"/>
        </w:rPr>
        <w:t xml:space="preserve"> ή σε φορείς των οργανισμών τοπικής αυτοδιοίκησης πρώτου και δευτέρου βαθμού, καθώς και συμβάσεις πολιτιστικών χορηγιών του ν. 3525/2007 (ΦΕΚ 16 Α) </w:t>
      </w:r>
      <w:r w:rsidR="00E33388" w:rsidRPr="000E767A">
        <w:rPr>
          <w:rFonts w:ascii="Arial" w:hAnsi="Arial" w:cs="Arial"/>
        </w:rPr>
        <w:t>[άρθρο 76 § 3 (ιζ) ν. 4727/2020]</w:t>
      </w:r>
      <w:r w:rsidRPr="000E767A">
        <w:rPr>
          <w:rFonts w:ascii="Arial" w:hAnsi="Arial" w:cs="Arial"/>
        </w:rPr>
        <w:t>.</w:t>
      </w:r>
    </w:p>
    <w:p w14:paraId="40278DF7" w14:textId="77777777" w:rsidR="001C4967" w:rsidRPr="000E767A" w:rsidRDefault="001C4967" w:rsidP="000E767A">
      <w:pPr>
        <w:spacing w:line="276" w:lineRule="auto"/>
        <w:jc w:val="both"/>
        <w:rPr>
          <w:rFonts w:ascii="Arial" w:hAnsi="Arial" w:cs="Arial"/>
        </w:rPr>
      </w:pPr>
      <w:r w:rsidRPr="000E767A">
        <w:rPr>
          <w:rFonts w:ascii="Arial" w:hAnsi="Arial" w:cs="Arial"/>
          <w:b/>
        </w:rPr>
        <w:t>2. Πράξεις δωρεών, επιχορηγήσεων, παραχώρησης χρήσης</w:t>
      </w:r>
      <w:r w:rsidRPr="000E767A">
        <w:rPr>
          <w:rFonts w:ascii="Arial" w:hAnsi="Arial" w:cs="Arial"/>
        </w:rPr>
        <w:t xml:space="preserve"> περιουσιακών στοιχείων από</w:t>
      </w:r>
      <w:r w:rsidR="00E33388" w:rsidRPr="000E767A">
        <w:rPr>
          <w:rFonts w:ascii="Arial" w:hAnsi="Arial" w:cs="Arial"/>
        </w:rPr>
        <w:t xml:space="preserve"> το Δημόσιο,</w:t>
      </w:r>
      <w:r w:rsidRPr="000E767A">
        <w:rPr>
          <w:rFonts w:ascii="Arial" w:hAnsi="Arial" w:cs="Arial"/>
        </w:rPr>
        <w:t xml:space="preserve"> τα Ν.Π.Δ.Δ., τους φορείς των ΟΤΑ ή φορείς του ευρύτερου δημόσιου τομέα σε φυσικά πρόσωπα, σε νομικά πρόσωπα ιδιωτικού δικαίου και νομικά πρόσωπα δημοσίου δικαίου, με σκοπό το δημόσιο έλεγχο της διαχείρισης και την προστασία της δημόσιας περιουσίας </w:t>
      </w:r>
      <w:r w:rsidR="00E33388" w:rsidRPr="000E767A">
        <w:rPr>
          <w:rFonts w:ascii="Arial" w:hAnsi="Arial" w:cs="Arial"/>
        </w:rPr>
        <w:t>[άρθρο 76 § 3 (ι) ν. 4727/2020]</w:t>
      </w:r>
      <w:r w:rsidRPr="000E767A">
        <w:rPr>
          <w:rFonts w:ascii="Arial" w:hAnsi="Arial" w:cs="Arial"/>
        </w:rPr>
        <w:t>.</w:t>
      </w:r>
    </w:p>
    <w:p w14:paraId="487E087C" w14:textId="77777777" w:rsidR="001C4967" w:rsidRPr="000E767A" w:rsidRDefault="001C4967" w:rsidP="000E767A">
      <w:pPr>
        <w:spacing w:line="276" w:lineRule="auto"/>
        <w:jc w:val="both"/>
        <w:rPr>
          <w:rFonts w:ascii="Arial" w:hAnsi="Arial" w:cs="Arial"/>
        </w:rPr>
      </w:pPr>
      <w:r w:rsidRPr="000E767A">
        <w:rPr>
          <w:rFonts w:ascii="Arial" w:hAnsi="Arial" w:cs="Arial"/>
        </w:rPr>
        <w:t>Είναι υποχρεωτική η ανάρτηση των συνταχθέντων, βάσει της υπ' αριθ. Δ10Β1027032ΕΞ2014/1033/11-2-2014 (328 Β') κοινής Υπουργικής απόφασης, μισθωτηρίων, που αφορούν στην παραχώρηση σε τρίτους του δικαιώματος απλής χρήσης χώρων αιγιαλού, παραλίας, όχθης και παρόχθιας ζώνης (</w:t>
      </w:r>
      <w:hyperlink r:id="rId63" w:tgtFrame="_blank" w:history="1">
        <w:r w:rsidRPr="000E767A">
          <w:rPr>
            <w:rStyle w:val="-"/>
            <w:rFonts w:ascii="Arial" w:hAnsi="Arial" w:cs="Arial"/>
          </w:rPr>
          <w:t>ΠΟΛ 1197/Δ10Β/6890ΕΞ2014/ 27.08.2014</w:t>
        </w:r>
      </w:hyperlink>
      <w:r w:rsidRPr="000E767A">
        <w:rPr>
          <w:rFonts w:ascii="Arial" w:hAnsi="Arial" w:cs="Arial"/>
        </w:rPr>
        <w:t>).</w:t>
      </w:r>
    </w:p>
    <w:p w14:paraId="26184907"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Από τα ανωτέρω συνάγεται ότι τα </w:t>
      </w:r>
      <w:r w:rsidRPr="000E767A">
        <w:rPr>
          <w:rFonts w:ascii="Arial" w:hAnsi="Arial" w:cs="Arial"/>
          <w:b/>
        </w:rPr>
        <w:t>μισθωτήρια</w:t>
      </w:r>
      <w:r w:rsidRPr="000E767A">
        <w:rPr>
          <w:rFonts w:ascii="Arial" w:hAnsi="Arial" w:cs="Arial"/>
        </w:rPr>
        <w:t xml:space="preserve"> συμβόλαια των ΟΤΑ αναρτώνται στο πρόγραμμα ΔΙΑΥΓΕΙΑ. </w:t>
      </w:r>
    </w:p>
    <w:p w14:paraId="0CB64C11" w14:textId="77777777" w:rsidR="001C4967" w:rsidRPr="000E767A" w:rsidRDefault="001C4967" w:rsidP="000E767A">
      <w:pPr>
        <w:spacing w:line="276" w:lineRule="auto"/>
        <w:jc w:val="both"/>
        <w:rPr>
          <w:rFonts w:ascii="Arial" w:hAnsi="Arial" w:cs="Arial"/>
          <w:b/>
        </w:rPr>
      </w:pPr>
      <w:r w:rsidRPr="000E767A">
        <w:rPr>
          <w:rFonts w:ascii="Arial" w:hAnsi="Arial" w:cs="Arial"/>
          <w:b/>
        </w:rPr>
        <w:t>3. Πράξεις:</w:t>
      </w:r>
    </w:p>
    <w:p w14:paraId="4890D655" w14:textId="77777777" w:rsidR="001C4967" w:rsidRPr="000E767A" w:rsidRDefault="001C4967" w:rsidP="000E767A">
      <w:pPr>
        <w:spacing w:line="276" w:lineRule="auto"/>
        <w:jc w:val="both"/>
        <w:rPr>
          <w:rFonts w:ascii="Arial" w:hAnsi="Arial" w:cs="Arial"/>
        </w:rPr>
      </w:pPr>
      <w:r w:rsidRPr="000E767A">
        <w:rPr>
          <w:rFonts w:ascii="Arial" w:hAnsi="Arial" w:cs="Arial"/>
          <w:b/>
        </w:rPr>
        <w:t>α)</w:t>
      </w:r>
      <w:r w:rsidRPr="000E767A">
        <w:rPr>
          <w:rFonts w:ascii="Arial" w:hAnsi="Arial" w:cs="Arial"/>
        </w:rPr>
        <w:t xml:space="preserve"> παραχώρησης δημόσιων και δημοτικών κτημάτων, καθορισμού χρήσης γης παραχωρούμενου δημόσιου κτήματος, αλλαγής χρήσης γης κοινόχρηστου κτήματος</w:t>
      </w:r>
      <w:r w:rsidR="00E33388" w:rsidRPr="000E767A">
        <w:rPr>
          <w:rFonts w:ascii="Arial" w:hAnsi="Arial" w:cs="Arial"/>
        </w:rPr>
        <w:t xml:space="preserve"> [άρθρο 76 § 3 (</w:t>
      </w:r>
      <w:proofErr w:type="spellStart"/>
      <w:r w:rsidR="00E33388" w:rsidRPr="000E767A">
        <w:rPr>
          <w:rFonts w:ascii="Arial" w:hAnsi="Arial" w:cs="Arial"/>
        </w:rPr>
        <w:t>ιθα</w:t>
      </w:r>
      <w:proofErr w:type="spellEnd"/>
      <w:r w:rsidR="00E33388" w:rsidRPr="000E767A">
        <w:rPr>
          <w:rFonts w:ascii="Arial" w:hAnsi="Arial" w:cs="Arial"/>
        </w:rPr>
        <w:t>) ν. 4727/2020]</w:t>
      </w:r>
      <w:r w:rsidRPr="000E767A">
        <w:rPr>
          <w:rFonts w:ascii="Arial" w:hAnsi="Arial" w:cs="Arial"/>
        </w:rPr>
        <w:t>,</w:t>
      </w:r>
    </w:p>
    <w:p w14:paraId="777B5085" w14:textId="77777777" w:rsidR="001C4967" w:rsidRPr="000E767A" w:rsidRDefault="001C4967" w:rsidP="000E767A">
      <w:pPr>
        <w:spacing w:line="276" w:lineRule="auto"/>
        <w:jc w:val="both"/>
        <w:rPr>
          <w:rFonts w:ascii="Arial" w:hAnsi="Arial" w:cs="Arial"/>
        </w:rPr>
      </w:pPr>
      <w:r w:rsidRPr="000E767A">
        <w:rPr>
          <w:rFonts w:ascii="Arial" w:hAnsi="Arial" w:cs="Arial"/>
          <w:b/>
        </w:rPr>
        <w:t xml:space="preserve">β) </w:t>
      </w:r>
      <w:r w:rsidRPr="000E767A">
        <w:rPr>
          <w:rFonts w:ascii="Arial" w:hAnsi="Arial" w:cs="Arial"/>
        </w:rPr>
        <w:t>καθορισμού εθνικών δρυμών, δασών και δασικών εκτάσεων</w:t>
      </w:r>
      <w:r w:rsidR="00E33388" w:rsidRPr="000E767A">
        <w:rPr>
          <w:rFonts w:ascii="Arial" w:hAnsi="Arial" w:cs="Arial"/>
        </w:rPr>
        <w:t xml:space="preserve"> [άρθρο 76 § 3 (</w:t>
      </w:r>
      <w:proofErr w:type="spellStart"/>
      <w:r w:rsidR="00E33388" w:rsidRPr="000E767A">
        <w:rPr>
          <w:rFonts w:ascii="Arial" w:hAnsi="Arial" w:cs="Arial"/>
        </w:rPr>
        <w:t>ιθβ</w:t>
      </w:r>
      <w:proofErr w:type="spellEnd"/>
      <w:r w:rsidR="00E33388" w:rsidRPr="000E767A">
        <w:rPr>
          <w:rFonts w:ascii="Arial" w:hAnsi="Arial" w:cs="Arial"/>
        </w:rPr>
        <w:t>) ν. 4727/2020]</w:t>
      </w:r>
      <w:r w:rsidRPr="000E767A">
        <w:rPr>
          <w:rFonts w:ascii="Arial" w:hAnsi="Arial" w:cs="Arial"/>
        </w:rPr>
        <w:t>,</w:t>
      </w:r>
    </w:p>
    <w:p w14:paraId="50CCEFC2" w14:textId="77777777" w:rsidR="001C4967" w:rsidRPr="000E767A" w:rsidRDefault="001C4967" w:rsidP="000E767A">
      <w:pPr>
        <w:spacing w:line="276" w:lineRule="auto"/>
        <w:jc w:val="both"/>
        <w:rPr>
          <w:rFonts w:ascii="Arial" w:hAnsi="Arial" w:cs="Arial"/>
        </w:rPr>
      </w:pPr>
      <w:r w:rsidRPr="000E767A">
        <w:rPr>
          <w:rFonts w:ascii="Arial" w:hAnsi="Arial" w:cs="Arial"/>
          <w:b/>
        </w:rPr>
        <w:t>γ)</w:t>
      </w:r>
      <w:r w:rsidRPr="000E767A">
        <w:rPr>
          <w:rFonts w:ascii="Arial" w:hAnsi="Arial" w:cs="Arial"/>
        </w:rPr>
        <w:t xml:space="preserve"> χαρακτηρισμού εκτάσεων ως αναδασωτέων</w:t>
      </w:r>
      <w:r w:rsidR="00627A67" w:rsidRPr="000E767A">
        <w:rPr>
          <w:rFonts w:ascii="Arial" w:hAnsi="Arial" w:cs="Arial"/>
        </w:rPr>
        <w:t xml:space="preserve"> [άρθρο 76 § 3 (</w:t>
      </w:r>
      <w:proofErr w:type="spellStart"/>
      <w:r w:rsidR="00627A67" w:rsidRPr="000E767A">
        <w:rPr>
          <w:rFonts w:ascii="Arial" w:hAnsi="Arial" w:cs="Arial"/>
        </w:rPr>
        <w:t>ιθγ</w:t>
      </w:r>
      <w:proofErr w:type="spellEnd"/>
      <w:r w:rsidR="00627A67" w:rsidRPr="000E767A">
        <w:rPr>
          <w:rFonts w:ascii="Arial" w:hAnsi="Arial" w:cs="Arial"/>
        </w:rPr>
        <w:t>) ν. 4727/2020]</w:t>
      </w:r>
      <w:r w:rsidRPr="000E767A">
        <w:rPr>
          <w:rFonts w:ascii="Arial" w:hAnsi="Arial" w:cs="Arial"/>
        </w:rPr>
        <w:t>,</w:t>
      </w:r>
    </w:p>
    <w:p w14:paraId="6116BF77" w14:textId="77777777" w:rsidR="001C4967" w:rsidRPr="000E767A" w:rsidRDefault="001C4967" w:rsidP="000E767A">
      <w:pPr>
        <w:spacing w:line="276" w:lineRule="auto"/>
        <w:jc w:val="both"/>
        <w:rPr>
          <w:rFonts w:ascii="Arial" w:hAnsi="Arial" w:cs="Arial"/>
        </w:rPr>
      </w:pPr>
      <w:r w:rsidRPr="000E767A">
        <w:rPr>
          <w:rFonts w:ascii="Arial" w:hAnsi="Arial" w:cs="Arial"/>
          <w:b/>
        </w:rPr>
        <w:t>δ)</w:t>
      </w:r>
      <w:r w:rsidRPr="000E767A">
        <w:rPr>
          <w:rFonts w:ascii="Arial" w:hAnsi="Arial" w:cs="Arial"/>
        </w:rPr>
        <w:t xml:space="preserve"> καθορισμού αιγιαλού, παραλίας, λιμνών, ποταμών, ρεμάτων και χειμάρρων</w:t>
      </w:r>
      <w:r w:rsidR="00627A67" w:rsidRPr="000E767A">
        <w:rPr>
          <w:rFonts w:ascii="Arial" w:hAnsi="Arial" w:cs="Arial"/>
        </w:rPr>
        <w:t xml:space="preserve"> [άρθρο 76 § 3 (</w:t>
      </w:r>
      <w:proofErr w:type="spellStart"/>
      <w:r w:rsidR="00627A67" w:rsidRPr="000E767A">
        <w:rPr>
          <w:rFonts w:ascii="Arial" w:hAnsi="Arial" w:cs="Arial"/>
        </w:rPr>
        <w:t>ιθδ</w:t>
      </w:r>
      <w:proofErr w:type="spellEnd"/>
      <w:r w:rsidR="00627A67" w:rsidRPr="000E767A">
        <w:rPr>
          <w:rFonts w:ascii="Arial" w:hAnsi="Arial" w:cs="Arial"/>
        </w:rPr>
        <w:t>) ν. 4727/2020]</w:t>
      </w:r>
      <w:r w:rsidRPr="000E767A">
        <w:rPr>
          <w:rFonts w:ascii="Arial" w:hAnsi="Arial" w:cs="Arial"/>
        </w:rPr>
        <w:t xml:space="preserve">, </w:t>
      </w:r>
    </w:p>
    <w:p w14:paraId="40BC17D7" w14:textId="77777777" w:rsidR="001C4967" w:rsidRPr="000E767A" w:rsidRDefault="001C4967" w:rsidP="000E767A">
      <w:pPr>
        <w:spacing w:line="276" w:lineRule="auto"/>
        <w:jc w:val="both"/>
        <w:rPr>
          <w:rFonts w:ascii="Arial" w:hAnsi="Arial" w:cs="Arial"/>
        </w:rPr>
      </w:pPr>
      <w:r w:rsidRPr="000E767A">
        <w:rPr>
          <w:rFonts w:ascii="Arial" w:hAnsi="Arial" w:cs="Arial"/>
          <w:b/>
        </w:rPr>
        <w:t>ε)</w:t>
      </w:r>
      <w:r w:rsidRPr="000E767A">
        <w:rPr>
          <w:rFonts w:ascii="Arial" w:hAnsi="Arial" w:cs="Arial"/>
        </w:rPr>
        <w:t xml:space="preserve"> καθορισμού βιομηχανικών ζωνών</w:t>
      </w:r>
      <w:r w:rsidR="00627A67" w:rsidRPr="000E767A">
        <w:rPr>
          <w:rFonts w:ascii="Arial" w:hAnsi="Arial" w:cs="Arial"/>
        </w:rPr>
        <w:t xml:space="preserve"> [άρθρο 76 § 3 (</w:t>
      </w:r>
      <w:proofErr w:type="spellStart"/>
      <w:r w:rsidR="00627A67" w:rsidRPr="000E767A">
        <w:rPr>
          <w:rFonts w:ascii="Arial" w:hAnsi="Arial" w:cs="Arial"/>
        </w:rPr>
        <w:t>ιθε</w:t>
      </w:r>
      <w:proofErr w:type="spellEnd"/>
      <w:r w:rsidR="00627A67" w:rsidRPr="000E767A">
        <w:rPr>
          <w:rFonts w:ascii="Arial" w:hAnsi="Arial" w:cs="Arial"/>
        </w:rPr>
        <w:t>) ν. 4727/2020]</w:t>
      </w:r>
      <w:r w:rsidRPr="000E767A">
        <w:rPr>
          <w:rFonts w:ascii="Arial" w:hAnsi="Arial" w:cs="Arial"/>
        </w:rPr>
        <w:t>,</w:t>
      </w:r>
    </w:p>
    <w:p w14:paraId="0AEB6442" w14:textId="77777777" w:rsidR="001C4967" w:rsidRPr="000E767A" w:rsidRDefault="001C4967" w:rsidP="000E767A">
      <w:pPr>
        <w:spacing w:line="276" w:lineRule="auto"/>
        <w:jc w:val="both"/>
        <w:rPr>
          <w:rFonts w:ascii="Arial" w:hAnsi="Arial" w:cs="Arial"/>
        </w:rPr>
      </w:pPr>
      <w:r w:rsidRPr="000E767A">
        <w:rPr>
          <w:rFonts w:ascii="Arial" w:hAnsi="Arial" w:cs="Arial"/>
          <w:b/>
        </w:rPr>
        <w:t>στ)</w:t>
      </w:r>
      <w:r w:rsidRPr="000E767A">
        <w:rPr>
          <w:rFonts w:ascii="Arial" w:hAnsi="Arial" w:cs="Arial"/>
        </w:rPr>
        <w:t xml:space="preserve"> καθορισμού λατομικών ζωνών</w:t>
      </w:r>
      <w:r w:rsidR="00627A67" w:rsidRPr="000E767A">
        <w:rPr>
          <w:rFonts w:ascii="Arial" w:hAnsi="Arial" w:cs="Arial"/>
        </w:rPr>
        <w:t xml:space="preserve"> [άρθρο 76 § 3 (</w:t>
      </w:r>
      <w:proofErr w:type="spellStart"/>
      <w:r w:rsidR="00627A67" w:rsidRPr="000E767A">
        <w:rPr>
          <w:rFonts w:ascii="Arial" w:hAnsi="Arial" w:cs="Arial"/>
        </w:rPr>
        <w:t>ιθστ</w:t>
      </w:r>
      <w:proofErr w:type="spellEnd"/>
      <w:r w:rsidR="00627A67" w:rsidRPr="000E767A">
        <w:rPr>
          <w:rFonts w:ascii="Arial" w:hAnsi="Arial" w:cs="Arial"/>
        </w:rPr>
        <w:t>) ν. 4727/2020]</w:t>
      </w:r>
      <w:r w:rsidRPr="000E767A">
        <w:rPr>
          <w:rFonts w:ascii="Arial" w:hAnsi="Arial" w:cs="Arial"/>
        </w:rPr>
        <w:t>,</w:t>
      </w:r>
    </w:p>
    <w:p w14:paraId="0371E097" w14:textId="77777777" w:rsidR="001C4967" w:rsidRPr="000E767A" w:rsidRDefault="001C4967" w:rsidP="000E767A">
      <w:pPr>
        <w:spacing w:line="276" w:lineRule="auto"/>
        <w:jc w:val="both"/>
        <w:rPr>
          <w:rFonts w:ascii="Arial" w:hAnsi="Arial" w:cs="Arial"/>
        </w:rPr>
      </w:pPr>
      <w:r w:rsidRPr="000E767A">
        <w:rPr>
          <w:rFonts w:ascii="Arial" w:hAnsi="Arial" w:cs="Arial"/>
          <w:b/>
        </w:rPr>
        <w:t>ζ)</w:t>
      </w:r>
      <w:r w:rsidRPr="000E767A">
        <w:rPr>
          <w:rFonts w:ascii="Arial" w:hAnsi="Arial" w:cs="Arial"/>
        </w:rPr>
        <w:t xml:space="preserve"> σύνταξης και έγκρισης μελετών</w:t>
      </w:r>
      <w:r w:rsidR="00627A67" w:rsidRPr="000E767A">
        <w:rPr>
          <w:rFonts w:ascii="Arial" w:hAnsi="Arial" w:cs="Arial"/>
        </w:rPr>
        <w:t xml:space="preserve"> χωρικού (χωροταξικού και πολεοδομικού) σχεδιασμού όλων των επιπέδων [άρθρο 76 § 3 (</w:t>
      </w:r>
      <w:proofErr w:type="spellStart"/>
      <w:r w:rsidR="00627A67" w:rsidRPr="000E767A">
        <w:rPr>
          <w:rFonts w:ascii="Arial" w:hAnsi="Arial" w:cs="Arial"/>
        </w:rPr>
        <w:t>ιθζ</w:t>
      </w:r>
      <w:proofErr w:type="spellEnd"/>
      <w:r w:rsidR="00627A67" w:rsidRPr="000E767A">
        <w:rPr>
          <w:rFonts w:ascii="Arial" w:hAnsi="Arial" w:cs="Arial"/>
        </w:rPr>
        <w:t>) ν. 4727/2020]</w:t>
      </w:r>
      <w:r w:rsidRPr="000E767A">
        <w:rPr>
          <w:rFonts w:ascii="Arial" w:hAnsi="Arial" w:cs="Arial"/>
        </w:rPr>
        <w:t xml:space="preserve">, </w:t>
      </w:r>
    </w:p>
    <w:p w14:paraId="42C1C591" w14:textId="77777777" w:rsidR="001C4967" w:rsidRPr="000E767A" w:rsidRDefault="001C4967" w:rsidP="000E767A">
      <w:pPr>
        <w:spacing w:line="276" w:lineRule="auto"/>
        <w:jc w:val="both"/>
        <w:rPr>
          <w:rFonts w:ascii="Arial" w:hAnsi="Arial" w:cs="Arial"/>
        </w:rPr>
      </w:pPr>
      <w:r w:rsidRPr="000E767A">
        <w:rPr>
          <w:rFonts w:ascii="Arial" w:hAnsi="Arial" w:cs="Arial"/>
          <w:b/>
        </w:rPr>
        <w:t>η)</w:t>
      </w:r>
      <w:r w:rsidR="00FF7F77" w:rsidRPr="000E767A">
        <w:rPr>
          <w:rFonts w:ascii="Arial" w:hAnsi="Arial" w:cs="Arial"/>
          <w:b/>
        </w:rPr>
        <w:t xml:space="preserve"> </w:t>
      </w:r>
      <w:r w:rsidR="00FF7F77" w:rsidRPr="000E767A">
        <w:rPr>
          <w:rFonts w:ascii="Arial" w:hAnsi="Arial" w:cs="Arial"/>
        </w:rPr>
        <w:t>καθορισμού και τροποποίησης όρων δόμησης [άρθρο 76 § 3 (</w:t>
      </w:r>
      <w:proofErr w:type="spellStart"/>
      <w:r w:rsidR="00FF7F77" w:rsidRPr="000E767A">
        <w:rPr>
          <w:rFonts w:ascii="Arial" w:hAnsi="Arial" w:cs="Arial"/>
        </w:rPr>
        <w:t>ιθη</w:t>
      </w:r>
      <w:proofErr w:type="spellEnd"/>
      <w:r w:rsidR="00FF7F77" w:rsidRPr="000E767A">
        <w:rPr>
          <w:rFonts w:ascii="Arial" w:hAnsi="Arial" w:cs="Arial"/>
        </w:rPr>
        <w:t>) ν. 4727/2020],</w:t>
      </w:r>
    </w:p>
    <w:p w14:paraId="1EC514CF" w14:textId="77777777" w:rsidR="001C4967" w:rsidRPr="000E767A" w:rsidRDefault="001C4967" w:rsidP="000E767A">
      <w:pPr>
        <w:spacing w:line="276" w:lineRule="auto"/>
        <w:jc w:val="both"/>
        <w:rPr>
          <w:rFonts w:ascii="Arial" w:hAnsi="Arial" w:cs="Arial"/>
        </w:rPr>
      </w:pPr>
      <w:r w:rsidRPr="000E767A">
        <w:rPr>
          <w:rFonts w:ascii="Arial" w:hAnsi="Arial" w:cs="Arial"/>
          <w:b/>
        </w:rPr>
        <w:t>θ)</w:t>
      </w:r>
      <w:r w:rsidRPr="000E767A">
        <w:rPr>
          <w:rFonts w:ascii="Arial" w:hAnsi="Arial" w:cs="Arial"/>
        </w:rPr>
        <w:t xml:space="preserve"> χορήγησης, αναστολής χορήγησης, τροποποίησης οικοδομικών αδειών</w:t>
      </w:r>
      <w:r w:rsidR="00FF7F77" w:rsidRPr="000E767A">
        <w:rPr>
          <w:rFonts w:ascii="Arial" w:hAnsi="Arial" w:cs="Arial"/>
        </w:rPr>
        <w:t xml:space="preserve"> [άρθρο 76 § 3 (</w:t>
      </w:r>
      <w:proofErr w:type="spellStart"/>
      <w:r w:rsidR="00FF7F77" w:rsidRPr="000E767A">
        <w:rPr>
          <w:rFonts w:ascii="Arial" w:hAnsi="Arial" w:cs="Arial"/>
        </w:rPr>
        <w:t>ιθθ</w:t>
      </w:r>
      <w:proofErr w:type="spellEnd"/>
      <w:r w:rsidR="00FF7F77" w:rsidRPr="000E767A">
        <w:rPr>
          <w:rFonts w:ascii="Arial" w:hAnsi="Arial" w:cs="Arial"/>
        </w:rPr>
        <w:t>) ν. 4727/2020]</w:t>
      </w:r>
      <w:r w:rsidRPr="000E767A">
        <w:rPr>
          <w:rFonts w:ascii="Arial" w:hAnsi="Arial" w:cs="Arial"/>
        </w:rPr>
        <w:t>,</w:t>
      </w:r>
    </w:p>
    <w:p w14:paraId="09BC0778" w14:textId="77777777" w:rsidR="001C4967" w:rsidRPr="000E767A" w:rsidRDefault="00FF7F77" w:rsidP="000E767A">
      <w:pPr>
        <w:spacing w:line="276" w:lineRule="auto"/>
        <w:jc w:val="both"/>
        <w:rPr>
          <w:rFonts w:ascii="Arial" w:hAnsi="Arial" w:cs="Arial"/>
        </w:rPr>
      </w:pPr>
      <w:r w:rsidRPr="000E767A">
        <w:rPr>
          <w:rFonts w:ascii="Arial" w:hAnsi="Arial" w:cs="Arial"/>
          <w:b/>
        </w:rPr>
        <w:t>ι</w:t>
      </w:r>
      <w:r w:rsidR="001C4967" w:rsidRPr="000E767A">
        <w:rPr>
          <w:rFonts w:ascii="Arial" w:hAnsi="Arial" w:cs="Arial"/>
          <w:b/>
        </w:rPr>
        <w:t>)</w:t>
      </w:r>
      <w:r w:rsidR="001C4967" w:rsidRPr="000E767A">
        <w:rPr>
          <w:rFonts w:ascii="Arial" w:hAnsi="Arial" w:cs="Arial"/>
        </w:rPr>
        <w:t xml:space="preserve"> </w:t>
      </w:r>
      <w:proofErr w:type="spellStart"/>
      <w:r w:rsidR="001C4967" w:rsidRPr="000E767A">
        <w:rPr>
          <w:rFonts w:ascii="Arial" w:hAnsi="Arial" w:cs="Arial"/>
        </w:rPr>
        <w:t>χωροθέτησης</w:t>
      </w:r>
      <w:proofErr w:type="spellEnd"/>
      <w:r w:rsidRPr="000E767A">
        <w:rPr>
          <w:rFonts w:ascii="Arial" w:hAnsi="Arial" w:cs="Arial"/>
        </w:rPr>
        <w:t xml:space="preserve"> δραστηριοτήτων [άρθρο 76 § 3 (</w:t>
      </w:r>
      <w:proofErr w:type="spellStart"/>
      <w:r w:rsidRPr="000E767A">
        <w:rPr>
          <w:rFonts w:ascii="Arial" w:hAnsi="Arial" w:cs="Arial"/>
        </w:rPr>
        <w:t>ιθι</w:t>
      </w:r>
      <w:proofErr w:type="spellEnd"/>
      <w:r w:rsidRPr="000E767A">
        <w:rPr>
          <w:rFonts w:ascii="Arial" w:hAnsi="Arial" w:cs="Arial"/>
        </w:rPr>
        <w:t>) ν. 4727/2020]</w:t>
      </w:r>
      <w:r w:rsidR="001C4967" w:rsidRPr="000E767A">
        <w:rPr>
          <w:rFonts w:ascii="Arial" w:hAnsi="Arial" w:cs="Arial"/>
        </w:rPr>
        <w:t>,</w:t>
      </w:r>
    </w:p>
    <w:p w14:paraId="0D7737E6" w14:textId="77777777" w:rsidR="001C4967" w:rsidRPr="000E767A" w:rsidRDefault="001C4967" w:rsidP="000E767A">
      <w:pPr>
        <w:spacing w:line="276" w:lineRule="auto"/>
        <w:jc w:val="both"/>
        <w:rPr>
          <w:rFonts w:ascii="Arial" w:hAnsi="Arial" w:cs="Arial"/>
        </w:rPr>
      </w:pPr>
      <w:r w:rsidRPr="000E767A">
        <w:rPr>
          <w:rFonts w:ascii="Arial" w:hAnsi="Arial" w:cs="Arial"/>
          <w:b/>
        </w:rPr>
        <w:t>ι</w:t>
      </w:r>
      <w:r w:rsidR="00FF7F77" w:rsidRPr="000E767A">
        <w:rPr>
          <w:rFonts w:ascii="Arial" w:hAnsi="Arial" w:cs="Arial"/>
          <w:b/>
        </w:rPr>
        <w:t>α</w:t>
      </w:r>
      <w:r w:rsidRPr="000E767A">
        <w:rPr>
          <w:rFonts w:ascii="Arial" w:hAnsi="Arial" w:cs="Arial"/>
          <w:b/>
        </w:rPr>
        <w:t>)</w:t>
      </w:r>
      <w:r w:rsidRPr="000E767A">
        <w:rPr>
          <w:rFonts w:ascii="Arial" w:hAnsi="Arial" w:cs="Arial"/>
        </w:rPr>
        <w:t xml:space="preserve"> καθορισμού αρχαιολογικών χώρων</w:t>
      </w:r>
      <w:r w:rsidR="00FF7F77" w:rsidRPr="000E767A">
        <w:rPr>
          <w:rFonts w:ascii="Arial" w:hAnsi="Arial" w:cs="Arial"/>
        </w:rPr>
        <w:t xml:space="preserve"> [άρθρο 76 § 3 (</w:t>
      </w:r>
      <w:proofErr w:type="spellStart"/>
      <w:r w:rsidR="00FF7F77" w:rsidRPr="000E767A">
        <w:rPr>
          <w:rFonts w:ascii="Arial" w:hAnsi="Arial" w:cs="Arial"/>
        </w:rPr>
        <w:t>ιθια</w:t>
      </w:r>
      <w:proofErr w:type="spellEnd"/>
      <w:r w:rsidR="00FF7F77" w:rsidRPr="000E767A">
        <w:rPr>
          <w:rFonts w:ascii="Arial" w:hAnsi="Arial" w:cs="Arial"/>
        </w:rPr>
        <w:t>) ν. 4727/2020]</w:t>
      </w:r>
      <w:r w:rsidRPr="000E767A">
        <w:rPr>
          <w:rFonts w:ascii="Arial" w:hAnsi="Arial" w:cs="Arial"/>
        </w:rPr>
        <w:t>,</w:t>
      </w:r>
    </w:p>
    <w:p w14:paraId="31A839F6" w14:textId="77777777" w:rsidR="001C4967" w:rsidRPr="000E767A" w:rsidRDefault="001C4967" w:rsidP="000E767A">
      <w:pPr>
        <w:spacing w:line="276" w:lineRule="auto"/>
        <w:jc w:val="both"/>
        <w:rPr>
          <w:rFonts w:ascii="Arial" w:hAnsi="Arial" w:cs="Arial"/>
        </w:rPr>
      </w:pPr>
      <w:r w:rsidRPr="000E767A">
        <w:rPr>
          <w:rFonts w:ascii="Arial" w:hAnsi="Arial" w:cs="Arial"/>
          <w:b/>
        </w:rPr>
        <w:t>ι</w:t>
      </w:r>
      <w:r w:rsidR="00FF7F77" w:rsidRPr="000E767A">
        <w:rPr>
          <w:rFonts w:ascii="Arial" w:hAnsi="Arial" w:cs="Arial"/>
          <w:b/>
        </w:rPr>
        <w:t>β</w:t>
      </w:r>
      <w:r w:rsidRPr="000E767A">
        <w:rPr>
          <w:rFonts w:ascii="Arial" w:hAnsi="Arial" w:cs="Arial"/>
          <w:b/>
        </w:rPr>
        <w:t>)</w:t>
      </w:r>
      <w:r w:rsidRPr="000E767A">
        <w:rPr>
          <w:rFonts w:ascii="Arial" w:hAnsi="Arial" w:cs="Arial"/>
        </w:rPr>
        <w:t xml:space="preserve"> χαρακτηρισμών και αποχαρακτηρισμών κτιρίων ως διατηρητέων</w:t>
      </w:r>
      <w:r w:rsidR="00FF7F77" w:rsidRPr="000E767A">
        <w:rPr>
          <w:rFonts w:ascii="Arial" w:hAnsi="Arial" w:cs="Arial"/>
        </w:rPr>
        <w:t xml:space="preserve"> [άρθρο 76 § 3 (</w:t>
      </w:r>
      <w:proofErr w:type="spellStart"/>
      <w:r w:rsidR="00FF7F77" w:rsidRPr="000E767A">
        <w:rPr>
          <w:rFonts w:ascii="Arial" w:hAnsi="Arial" w:cs="Arial"/>
        </w:rPr>
        <w:t>ιθιβ</w:t>
      </w:r>
      <w:proofErr w:type="spellEnd"/>
      <w:r w:rsidR="00FF7F77" w:rsidRPr="000E767A">
        <w:rPr>
          <w:rFonts w:ascii="Arial" w:hAnsi="Arial" w:cs="Arial"/>
        </w:rPr>
        <w:t>) ν. 4727/2020]</w:t>
      </w:r>
      <w:r w:rsidRPr="000E767A">
        <w:rPr>
          <w:rFonts w:ascii="Arial" w:hAnsi="Arial" w:cs="Arial"/>
        </w:rPr>
        <w:t xml:space="preserve">. </w:t>
      </w:r>
    </w:p>
    <w:p w14:paraId="1DC4702E" w14:textId="77777777" w:rsidR="001C4967" w:rsidRPr="000E767A" w:rsidRDefault="00C52255" w:rsidP="000E767A">
      <w:pPr>
        <w:spacing w:line="276" w:lineRule="auto"/>
        <w:jc w:val="both"/>
        <w:rPr>
          <w:rFonts w:ascii="Arial" w:hAnsi="Arial" w:cs="Arial"/>
        </w:rPr>
      </w:pPr>
      <w:r w:rsidRPr="000E767A">
        <w:rPr>
          <w:rFonts w:ascii="Arial" w:hAnsi="Arial" w:cs="Arial"/>
          <w:b/>
        </w:rPr>
        <w:t xml:space="preserve">4. </w:t>
      </w:r>
      <w:r w:rsidR="001C4967" w:rsidRPr="000E767A">
        <w:rPr>
          <w:rFonts w:ascii="Arial" w:hAnsi="Arial" w:cs="Arial"/>
        </w:rPr>
        <w:t xml:space="preserve">Αναρτώνται επίσης οι </w:t>
      </w:r>
      <w:r w:rsidR="001C4967" w:rsidRPr="000E767A">
        <w:rPr>
          <w:rFonts w:ascii="Arial" w:hAnsi="Arial" w:cs="Arial"/>
          <w:b/>
        </w:rPr>
        <w:t>πράξεις ανάκλησης και ακύρωσης</w:t>
      </w:r>
      <w:r w:rsidR="001C4967" w:rsidRPr="000E767A">
        <w:rPr>
          <w:rFonts w:ascii="Arial" w:hAnsi="Arial" w:cs="Arial"/>
        </w:rPr>
        <w:t xml:space="preserve"> των παραπάνω πράξεων.</w:t>
      </w:r>
    </w:p>
    <w:p w14:paraId="14105813" w14:textId="77777777" w:rsidR="00FF3B30" w:rsidRPr="000E767A" w:rsidRDefault="00FF3B30" w:rsidP="000E767A">
      <w:pPr>
        <w:pStyle w:val="2"/>
        <w:spacing w:line="276" w:lineRule="auto"/>
        <w:jc w:val="both"/>
        <w:rPr>
          <w:rFonts w:ascii="Arial" w:hAnsi="Arial" w:cs="Arial"/>
          <w:sz w:val="22"/>
          <w:szCs w:val="22"/>
        </w:rPr>
      </w:pPr>
      <w:bookmarkStart w:id="15" w:name="m_-246937917916219178_H"/>
      <w:bookmarkStart w:id="16" w:name="_Toc55906435"/>
      <w:bookmarkEnd w:id="15"/>
      <w:r w:rsidRPr="000E767A">
        <w:rPr>
          <w:rFonts w:ascii="Arial" w:hAnsi="Arial" w:cs="Arial"/>
          <w:sz w:val="22"/>
          <w:szCs w:val="22"/>
        </w:rPr>
        <w:t>Η. Πράξεις και γνωμοδοτήσεις</w:t>
      </w:r>
      <w:bookmarkEnd w:id="16"/>
    </w:p>
    <w:p w14:paraId="520F8FB1" w14:textId="77777777" w:rsidR="00FF3B30" w:rsidRPr="000E767A" w:rsidRDefault="00FF3B30" w:rsidP="000E767A">
      <w:pPr>
        <w:jc w:val="both"/>
        <w:rPr>
          <w:rFonts w:ascii="Arial" w:hAnsi="Arial" w:cs="Arial"/>
          <w:bCs/>
        </w:rPr>
      </w:pPr>
      <w:r w:rsidRPr="000E767A">
        <w:rPr>
          <w:rFonts w:ascii="Arial" w:hAnsi="Arial" w:cs="Arial"/>
          <w:bCs/>
        </w:rPr>
        <w:t>Αναρτώνται οι γνωμοδοτήσεις και τα πρακτικά γνωμοδοτήσεων του Νομικού Συμβουλίου του Κράτους, οι πράξεις και γνωμοδοτήσεις των ανεξάρτητων διοικητικών αρχών, η δημοσίευση των οποίων προβλέπεται από την κείμενη νομοθεσία</w:t>
      </w:r>
      <w:r w:rsidR="00CF61F1" w:rsidRPr="000E767A">
        <w:rPr>
          <w:rFonts w:ascii="Arial" w:hAnsi="Arial" w:cs="Arial"/>
          <w:bCs/>
        </w:rPr>
        <w:t xml:space="preserve"> [άρθρο 76 § 3 (ιη-ιθ) ν. 4727/2020].</w:t>
      </w:r>
    </w:p>
    <w:p w14:paraId="3A085B62" w14:textId="77777777" w:rsidR="001C4967" w:rsidRPr="000E767A" w:rsidRDefault="00CF61F1" w:rsidP="000E767A">
      <w:pPr>
        <w:pStyle w:val="2"/>
        <w:spacing w:line="276" w:lineRule="auto"/>
        <w:jc w:val="both"/>
        <w:rPr>
          <w:rFonts w:ascii="Arial" w:hAnsi="Arial" w:cs="Arial"/>
          <w:sz w:val="22"/>
          <w:szCs w:val="22"/>
        </w:rPr>
      </w:pPr>
      <w:bookmarkStart w:id="17" w:name="_Toc55906436"/>
      <w:r w:rsidRPr="000E767A">
        <w:rPr>
          <w:rFonts w:ascii="Arial" w:hAnsi="Arial" w:cs="Arial"/>
          <w:sz w:val="22"/>
          <w:szCs w:val="22"/>
        </w:rPr>
        <w:t>Θ</w:t>
      </w:r>
      <w:r w:rsidR="001C4967" w:rsidRPr="000E767A">
        <w:rPr>
          <w:rFonts w:ascii="Arial" w:hAnsi="Arial" w:cs="Arial"/>
          <w:sz w:val="22"/>
          <w:szCs w:val="22"/>
        </w:rPr>
        <w:t>. Ατομικές διοικητικές πράξεις</w:t>
      </w:r>
      <w:bookmarkEnd w:id="17"/>
    </w:p>
    <w:p w14:paraId="6DA68F86"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Αναρτώνται στο διαδίκτυο ατομικές διοικητικές πράξεις, η δημοσίευση των οποίων προβλέπεται από ειδική διάταξη νόμου </w:t>
      </w:r>
      <w:r w:rsidR="00ED5197" w:rsidRPr="000E767A">
        <w:rPr>
          <w:rFonts w:ascii="Arial" w:hAnsi="Arial" w:cs="Arial"/>
        </w:rPr>
        <w:t>[άρθρο 76 § 3 (κ) ν. 4727/2020]</w:t>
      </w:r>
      <w:r w:rsidRPr="000E767A">
        <w:rPr>
          <w:rFonts w:ascii="Arial" w:hAnsi="Arial" w:cs="Arial"/>
        </w:rPr>
        <w:t>.</w:t>
      </w:r>
    </w:p>
    <w:p w14:paraId="29DCE81D" w14:textId="77777777" w:rsidR="000E767A" w:rsidRDefault="001C4967" w:rsidP="000E767A">
      <w:pPr>
        <w:spacing w:line="276" w:lineRule="auto"/>
        <w:jc w:val="both"/>
        <w:rPr>
          <w:rFonts w:ascii="Arial" w:hAnsi="Arial" w:cs="Arial"/>
        </w:rPr>
      </w:pPr>
      <w:r w:rsidRPr="000E767A">
        <w:rPr>
          <w:rFonts w:ascii="Arial" w:hAnsi="Arial" w:cs="Arial"/>
        </w:rPr>
        <w:t>Δημοσίευση της διοικητικής πράξης είναι, κατ' εφαρμογή της αρχής της διαφάνειας, η ενέργεια με την οποία η πράξη γίνεται γνωστή στο κοινό και όχι μόνο σε ορισμένα πρόσωπα. Με τη δημοσίευση πρέπει το κείμενο της πράξης να γίνεται προσιτό σε καθένα που ενδιαφέρεται να λάβει γνώση της. Η δημοσίευση των διοικητικών πράξεων ενεργείται με καταχώρισή τους στην Εφημερίδα της Κυβερνήσεως, ωστόσο, με νομοθετικές διατάξεις μπορεί να προβλέπονται άλλοι τρόποι δημοσίευσης, αντί για την καταχώριση αυτή, εφόσον είναι πρόσφοροι ή και παράλληλοι προς αυτήν (</w:t>
      </w:r>
      <w:hyperlink r:id="rId64" w:tgtFrame="_blank" w:history="1">
        <w:r w:rsidRPr="000E767A">
          <w:rPr>
            <w:rStyle w:val="-"/>
            <w:rFonts w:ascii="Arial" w:hAnsi="Arial" w:cs="Arial"/>
          </w:rPr>
          <w:t>ΠΟΛ 1223/Δ10Β0012045/7375ΕΞ2014/ 06.10.2014</w:t>
        </w:r>
      </w:hyperlink>
      <w:r w:rsidRPr="000E767A">
        <w:rPr>
          <w:rFonts w:ascii="Arial" w:hAnsi="Arial" w:cs="Arial"/>
        </w:rPr>
        <w:t>).</w:t>
      </w:r>
    </w:p>
    <w:p w14:paraId="1AC171AF"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Ενδεικτικά, στην υπ' </w:t>
      </w:r>
      <w:hyperlink r:id="rId65" w:tgtFrame="_blank" w:history="1">
        <w:r w:rsidRPr="000E767A">
          <w:rPr>
            <w:rStyle w:val="-"/>
            <w:rFonts w:ascii="Arial" w:hAnsi="Arial" w:cs="Arial"/>
          </w:rPr>
          <w:t>αριθμ. ΕΞ604/2012(</w:t>
        </w:r>
        <w:proofErr w:type="spellStart"/>
        <w:r w:rsidRPr="000E767A">
          <w:rPr>
            <w:rStyle w:val="-"/>
            <w:rFonts w:ascii="Arial" w:hAnsi="Arial" w:cs="Arial"/>
          </w:rPr>
          <w:t>Γ.Υφ</w:t>
        </w:r>
        <w:proofErr w:type="spellEnd"/>
        <w:r w:rsidRPr="000E767A">
          <w:rPr>
            <w:rStyle w:val="-"/>
            <w:rFonts w:ascii="Arial" w:hAnsi="Arial" w:cs="Arial"/>
          </w:rPr>
          <w:t>.)ΔΙΣΚΠΟ /Φ.1/οικ.10885/ 2.5.2012</w:t>
        </w:r>
      </w:hyperlink>
      <w:r w:rsidRPr="000E767A">
        <w:rPr>
          <w:rFonts w:ascii="Arial" w:hAnsi="Arial" w:cs="Arial"/>
        </w:rPr>
        <w:t xml:space="preserve"> Απόφαση του Υφυπουργού Διοικητικής Μεταρρύθμισης &amp; Ηλεκτρονικής Διακυβέρνησης (ΦΕΚ 1476/τ. Β'/3.5.2012), αναφέρεται ότι «στην κατηγορία «λοιπές ατομικές διοικητικές πράξεις» εντάσσονται μόνον οι ατομικές διοικητικές πράξεις, οι οποίες δημοσιεύονται σύμφωνα ειδική διάταξη νόμου είτε στην Εφημερίδα της Κυβέρνησης, είτε στον ημερήσιο τύπο, είτε στην ιστοσελίδα ή στο κατάστημα του φορέα.</w:t>
      </w:r>
    </w:p>
    <w:p w14:paraId="0A33158D"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Οι ατομικές διοικητικές πράξεις για τις άδειες καταστημάτων υγειονομικού ενδιαφέροντος, περιπτέρων κλπ για τις οποίες δεν προβλέπεται δημοσίευση από ειδική διάταξη νόμου </w:t>
      </w:r>
      <w:r w:rsidRPr="000E767A">
        <w:rPr>
          <w:rFonts w:ascii="Arial" w:hAnsi="Arial" w:cs="Arial"/>
          <w:b/>
        </w:rPr>
        <w:t>δεν αναρτώνται</w:t>
      </w:r>
      <w:r w:rsidRPr="000E767A">
        <w:rPr>
          <w:rFonts w:ascii="Arial" w:hAnsi="Arial" w:cs="Arial"/>
        </w:rPr>
        <w:t xml:space="preserve"> στη διαύγεια. Το ίδιο ισχύει για όλες τις αποφάσεις οργάνων πχ του Δημάρχου, εφόσον δεν προκύπτει από κάποια διάταξη νόμου να είναι υποχρεωτική η δημοσίευσή της είτε στον τύπο, είτε στο ίντερνετ κλπ. Στην έννοια της δημοσίευσης εμπίπτει και η ανάρτηση στον πίνακα ανακοινώσεων του Δήμου. Οι πράξεις πχ για τις άδειες καταστημάτων, αναρτώνται μόνο στο κατάστημα υγειονομικού ενδιαφέροντος αλλά από τον υπεύθυνο του καταστήματος και όχι με ευθύνη του δήμου, δηλαδή δεν προβαίνει ο ίδιος ο δήμος σε δημοσίευση ή ανάρτηση.</w:t>
      </w:r>
    </w:p>
    <w:p w14:paraId="64CE86EE" w14:textId="77777777" w:rsidR="001C4967" w:rsidRPr="000E767A" w:rsidRDefault="00CF61F1" w:rsidP="000E767A">
      <w:pPr>
        <w:pStyle w:val="2"/>
        <w:spacing w:line="276" w:lineRule="auto"/>
        <w:jc w:val="both"/>
        <w:rPr>
          <w:rFonts w:ascii="Arial" w:hAnsi="Arial" w:cs="Arial"/>
          <w:sz w:val="22"/>
          <w:szCs w:val="22"/>
        </w:rPr>
      </w:pPr>
      <w:bookmarkStart w:id="18" w:name="m_-246937917916219178_U"/>
      <w:bookmarkStart w:id="19" w:name="_Toc55906437"/>
      <w:bookmarkEnd w:id="18"/>
      <w:r w:rsidRPr="000E767A">
        <w:rPr>
          <w:rFonts w:ascii="Arial" w:hAnsi="Arial" w:cs="Arial"/>
          <w:sz w:val="22"/>
          <w:szCs w:val="22"/>
        </w:rPr>
        <w:t>Ι</w:t>
      </w:r>
      <w:r w:rsidR="001C4967" w:rsidRPr="000E767A">
        <w:rPr>
          <w:rFonts w:ascii="Arial" w:hAnsi="Arial" w:cs="Arial"/>
          <w:sz w:val="22"/>
          <w:szCs w:val="22"/>
        </w:rPr>
        <w:t xml:space="preserve">. </w:t>
      </w:r>
      <w:proofErr w:type="spellStart"/>
      <w:r w:rsidR="001C4967" w:rsidRPr="000E767A">
        <w:rPr>
          <w:rFonts w:ascii="Arial" w:hAnsi="Arial" w:cs="Arial"/>
          <w:sz w:val="22"/>
          <w:szCs w:val="22"/>
        </w:rPr>
        <w:t>Aπολογιστικά</w:t>
      </w:r>
      <w:proofErr w:type="spellEnd"/>
      <w:r w:rsidR="001C4967" w:rsidRPr="000E767A">
        <w:rPr>
          <w:rFonts w:ascii="Arial" w:hAnsi="Arial" w:cs="Arial"/>
          <w:sz w:val="22"/>
          <w:szCs w:val="22"/>
        </w:rPr>
        <w:t xml:space="preserve"> στοιχεία δαπανών επιχορηγήσεων</w:t>
      </w:r>
      <w:bookmarkEnd w:id="19"/>
    </w:p>
    <w:p w14:paraId="621B47F4" w14:textId="77777777" w:rsidR="001C4967" w:rsidRPr="000E767A" w:rsidRDefault="001C4967" w:rsidP="000E767A">
      <w:pPr>
        <w:spacing w:line="276" w:lineRule="auto"/>
        <w:jc w:val="both"/>
        <w:rPr>
          <w:rFonts w:ascii="Arial" w:hAnsi="Arial" w:cs="Arial"/>
        </w:rPr>
      </w:pPr>
      <w:r w:rsidRPr="000E767A">
        <w:rPr>
          <w:rFonts w:ascii="Arial" w:hAnsi="Arial" w:cs="Arial"/>
        </w:rPr>
        <w:t>Νομοθετικό καθεστώς</w:t>
      </w:r>
    </w:p>
    <w:p w14:paraId="4BA44045"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Προβλέπεται η δημοσίευση στην ιστοσελίδα του προγράμματος Διαύγεια από αστικές μη κερδοσκοπικές εταιρείες, σωματεία, ιδρύματα, Κοινωνικές Συνεταιριστικές Επιχειρήσεις και λοιπούς μη κερδοσκοπικούς φορείς που επιχορηγούνται καθ' οιονδήποτε τρόπο από τους φορείς της Γενικής Κυβέρνησης, </w:t>
      </w:r>
      <w:r w:rsidR="004B778C" w:rsidRPr="000E767A">
        <w:rPr>
          <w:rFonts w:ascii="Arial" w:hAnsi="Arial" w:cs="Arial"/>
        </w:rPr>
        <w:t>του άρθρου 14 του ν. 4270/2014</w:t>
      </w:r>
      <w:r w:rsidRPr="000E767A">
        <w:rPr>
          <w:rFonts w:ascii="Arial" w:hAnsi="Arial" w:cs="Arial"/>
        </w:rPr>
        <w:t xml:space="preserve">, με ποσό άνω των τριών χιλιάδων (3.000) ευρώ συνολικά ετησίως, των απολογιστικών στοιχείων δαπανών όπου αναφέρονται τα νόμιμα παραστατικά που αφορούν στο ποσό της επιχορήγησης, με ιδιαίτερη αναφορά του εκδότη και του λήπτη του παραστατικού, καθώς και του αντικειμένου και του ύψους της συναλλαγής </w:t>
      </w:r>
      <w:r w:rsidR="004B778C" w:rsidRPr="000E767A">
        <w:rPr>
          <w:rFonts w:ascii="Arial" w:hAnsi="Arial" w:cs="Arial"/>
        </w:rPr>
        <w:t>(άρθρο 83 § 1 ν. 4727/2020)</w:t>
      </w:r>
      <w:r w:rsidRPr="000E767A">
        <w:rPr>
          <w:rFonts w:ascii="Arial" w:hAnsi="Arial" w:cs="Arial"/>
        </w:rPr>
        <w:t>.</w:t>
      </w:r>
    </w:p>
    <w:p w14:paraId="77426EBB"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 Η παράλειψη της δημοσίευσης των ανωτέρω καταστάσεων συνεπάγεται τον αποκλεισμό των υπόχρεων φορέων από παντός είδους περαιτέρω επιχορήγηση ή χρηματοδότηση από φορείς </w:t>
      </w:r>
      <w:r w:rsidR="004B778C" w:rsidRPr="000E767A">
        <w:rPr>
          <w:rFonts w:ascii="Arial" w:hAnsi="Arial" w:cs="Arial"/>
        </w:rPr>
        <w:t>της Γενικής Κυβέρνησης, του άρθρου 14 του ν. 4270/2014</w:t>
      </w:r>
      <w:r w:rsidRPr="000E767A">
        <w:rPr>
          <w:rFonts w:ascii="Arial" w:hAnsi="Arial" w:cs="Arial"/>
        </w:rPr>
        <w:t>.</w:t>
      </w:r>
    </w:p>
    <w:p w14:paraId="4A9EE9B4"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Ωστόσο, στην εγκύκλιο </w:t>
      </w:r>
      <w:hyperlink r:id="rId66" w:tgtFrame="_blank" w:history="1">
        <w:r w:rsidRPr="000E767A">
          <w:rPr>
            <w:rStyle w:val="-"/>
            <w:rFonts w:ascii="Arial" w:hAnsi="Arial" w:cs="Arial"/>
          </w:rPr>
          <w:t>ΥΠ.ΕΣ.Δ.Α. ΔΗΔ/Φ. 40/16557/16.06.2016</w:t>
        </w:r>
      </w:hyperlink>
      <w:r w:rsidRPr="000E767A">
        <w:rPr>
          <w:rFonts w:ascii="Arial" w:hAnsi="Arial" w:cs="Arial"/>
        </w:rPr>
        <w:t xml:space="preserve"> επισημαίνεται ότι έως την ολοκλήρωση της ειδικής Εφαρμογής Ανάρτησης Δαπανών Επιχορηγούμενων Φορέων, η μη δημοσίευση ή η μερική/σταδιακή δημοσίευση των στοιχείων δαπανών σύμφωνα με το σενάριο μερικής υλοποίησης της εγκυκλίου, δεν συνιστά παράλειψη υπό την έννοια της παρ. 2 του άρθρου 4 της αριθ. ΔΗΔ/Φ.40/1057/14.1.2015 (ΦΕΚ 116/Β') Υπουργικής Απόφασης και δεν συνεπάγεται τον αποκλεισμό των υπόχρεων φορέων από επιχορήγηση ή χρηματοδότηση από φορείς της Γενικής Κυβέρνησης.</w:t>
      </w:r>
    </w:p>
    <w:p w14:paraId="4D787C46"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Η ειδική Εφαρμογή Ανάρτησης Δαπανών Επιχορηγούμενων Φορέων ολοκληρώθηκε και σε συνέχεια των ανωτέρω με την εγκύκλιο </w:t>
      </w:r>
      <w:hyperlink r:id="rId67" w:tgtFrame="_blank" w:history="1">
        <w:r w:rsidRPr="000E767A">
          <w:rPr>
            <w:rStyle w:val="-"/>
            <w:rFonts w:ascii="Arial" w:hAnsi="Arial" w:cs="Arial"/>
          </w:rPr>
          <w:t xml:space="preserve">ΥΠ.ΕΣ.Δ.Α. ΔΗΔ/Φ.40/25067/29.09.2016 </w:t>
        </w:r>
      </w:hyperlink>
      <w:r w:rsidRPr="000E767A">
        <w:rPr>
          <w:rFonts w:ascii="Arial" w:hAnsi="Arial" w:cs="Arial"/>
        </w:rPr>
        <w:t xml:space="preserve">ανακοινώνεται η έναρξη της παραγωγικής λειτουργίας της ειδικής εφαρμογής η οποία βρίσκεται στον </w:t>
      </w:r>
      <w:proofErr w:type="spellStart"/>
      <w:r w:rsidRPr="000E767A">
        <w:rPr>
          <w:rFonts w:ascii="Arial" w:hAnsi="Arial" w:cs="Arial"/>
        </w:rPr>
        <w:t>υπερσύνδεσμο</w:t>
      </w:r>
      <w:proofErr w:type="spellEnd"/>
      <w:r w:rsidRPr="000E767A">
        <w:rPr>
          <w:rFonts w:ascii="Arial" w:hAnsi="Arial" w:cs="Arial"/>
        </w:rPr>
        <w:t xml:space="preserve"> </w:t>
      </w:r>
      <w:hyperlink r:id="rId68" w:tgtFrame="_blank" w:history="1">
        <w:r w:rsidRPr="000E767A">
          <w:rPr>
            <w:rStyle w:val="-"/>
            <w:rFonts w:ascii="Arial" w:hAnsi="Arial" w:cs="Arial"/>
          </w:rPr>
          <w:t>http://mef.diavgeia.gov.gr/</w:t>
        </w:r>
      </w:hyperlink>
      <w:r w:rsidRPr="000E767A">
        <w:rPr>
          <w:rFonts w:ascii="Arial" w:hAnsi="Arial" w:cs="Arial"/>
        </w:rPr>
        <w:t xml:space="preserve"> και η υπάρχουσα διαδικασία καταχώρησης των δαπανών όπως περιγράφεται με την εγκύκλιο </w:t>
      </w:r>
      <w:hyperlink r:id="rId69" w:tgtFrame="_blank" w:history="1">
        <w:r w:rsidRPr="000E767A">
          <w:rPr>
            <w:rStyle w:val="-"/>
            <w:rFonts w:ascii="Arial" w:hAnsi="Arial" w:cs="Arial"/>
          </w:rPr>
          <w:t xml:space="preserve">ΔΗΔ/Φ.40/16557/16.6.2015, ΑΔΑ: ΩΞΞ8465ΦΘΕ-7ΣΛ </w:t>
        </w:r>
      </w:hyperlink>
      <w:r w:rsidRPr="000E767A">
        <w:rPr>
          <w:rFonts w:ascii="Arial" w:hAnsi="Arial" w:cs="Arial"/>
        </w:rPr>
        <w:t>παύει να ισχύει.</w:t>
      </w:r>
    </w:p>
    <w:p w14:paraId="22447A20" w14:textId="77777777" w:rsidR="001C4967" w:rsidRPr="000E767A" w:rsidRDefault="001C4967" w:rsidP="000E767A">
      <w:pPr>
        <w:spacing w:line="276" w:lineRule="auto"/>
        <w:jc w:val="both"/>
        <w:rPr>
          <w:rFonts w:ascii="Arial" w:hAnsi="Arial" w:cs="Arial"/>
        </w:rPr>
      </w:pPr>
      <w:r w:rsidRPr="000E767A">
        <w:rPr>
          <w:rFonts w:ascii="Arial" w:hAnsi="Arial" w:cs="Arial"/>
        </w:rPr>
        <w:t>Συνεπώς, η τυχόν μη δημοσίευση των απολογιστικών στοιχείων δαπανών έως την καταληκτική ημερομηνία έχει ως συνέπεια τον αποκλεισμό του υπόχρεου φορέα από κάθε επιχορήγηση στο μέλλον (</w:t>
      </w:r>
      <w:hyperlink r:id="rId70" w:tgtFrame="_blank" w:history="1">
        <w:r w:rsidRPr="000E767A">
          <w:rPr>
            <w:rStyle w:val="-"/>
            <w:rFonts w:ascii="Arial" w:hAnsi="Arial" w:cs="Arial"/>
          </w:rPr>
          <w:t>ΥΠ.ΕΣ.Δ.Α. ΔΗΔ/Φ.40/26794/17.10.2016</w:t>
        </w:r>
      </w:hyperlink>
      <w:r w:rsidRPr="000E767A">
        <w:rPr>
          <w:rFonts w:ascii="Arial" w:hAnsi="Arial" w:cs="Arial"/>
        </w:rPr>
        <w:t>).</w:t>
      </w:r>
    </w:p>
    <w:p w14:paraId="380DD84B" w14:textId="77777777" w:rsidR="001C4967" w:rsidRPr="000E767A" w:rsidRDefault="001C4967" w:rsidP="000E767A">
      <w:pPr>
        <w:spacing w:line="276" w:lineRule="auto"/>
        <w:jc w:val="both"/>
        <w:rPr>
          <w:rFonts w:ascii="Arial" w:hAnsi="Arial" w:cs="Arial"/>
          <w:b/>
        </w:rPr>
      </w:pPr>
      <w:r w:rsidRPr="000E767A">
        <w:rPr>
          <w:rFonts w:ascii="Arial" w:hAnsi="Arial" w:cs="Arial"/>
          <w:b/>
        </w:rPr>
        <w:t>Φορείς που εμπίπτουν στην ανωτέρω υποχρέωση</w:t>
      </w:r>
    </w:p>
    <w:p w14:paraId="062F97B5" w14:textId="77777777" w:rsidR="001C4967" w:rsidRPr="000E767A" w:rsidRDefault="001C4967" w:rsidP="000E767A">
      <w:pPr>
        <w:spacing w:line="276" w:lineRule="auto"/>
        <w:jc w:val="both"/>
        <w:rPr>
          <w:rFonts w:ascii="Arial" w:hAnsi="Arial" w:cs="Arial"/>
        </w:rPr>
      </w:pPr>
      <w:r w:rsidRPr="000E767A">
        <w:rPr>
          <w:rFonts w:ascii="Arial" w:hAnsi="Arial" w:cs="Arial"/>
        </w:rPr>
        <w:t>Αστικές Μη Κερδοσκοπικές Εταιρείες,</w:t>
      </w:r>
    </w:p>
    <w:p w14:paraId="6ADBA1CA" w14:textId="77777777" w:rsidR="001C4967" w:rsidRPr="000E767A" w:rsidRDefault="001C4967" w:rsidP="000E767A">
      <w:pPr>
        <w:spacing w:line="276" w:lineRule="auto"/>
        <w:jc w:val="both"/>
        <w:rPr>
          <w:rFonts w:ascii="Arial" w:hAnsi="Arial" w:cs="Arial"/>
        </w:rPr>
      </w:pPr>
      <w:r w:rsidRPr="000E767A">
        <w:rPr>
          <w:rFonts w:ascii="Arial" w:hAnsi="Arial" w:cs="Arial"/>
        </w:rPr>
        <w:t>Σωματεία,</w:t>
      </w:r>
    </w:p>
    <w:p w14:paraId="06DAB494"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Ιδρύματα, </w:t>
      </w:r>
    </w:p>
    <w:p w14:paraId="0F4E3E5A"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Κοινωνικές Συνεταιριστικές Επιχειρήσεις και </w:t>
      </w:r>
    </w:p>
    <w:p w14:paraId="47BAB918" w14:textId="77777777" w:rsidR="00FA4466" w:rsidRPr="000E767A" w:rsidRDefault="00FA4466" w:rsidP="000E767A">
      <w:pPr>
        <w:spacing w:line="276" w:lineRule="auto"/>
        <w:jc w:val="both"/>
        <w:rPr>
          <w:rFonts w:ascii="Arial" w:hAnsi="Arial" w:cs="Arial"/>
        </w:rPr>
      </w:pPr>
      <w:r w:rsidRPr="000E767A">
        <w:rPr>
          <w:rFonts w:ascii="Arial" w:hAnsi="Arial" w:cs="Arial"/>
        </w:rPr>
        <w:t>Λ</w:t>
      </w:r>
      <w:r w:rsidR="001C4967" w:rsidRPr="000E767A">
        <w:rPr>
          <w:rFonts w:ascii="Arial" w:hAnsi="Arial" w:cs="Arial"/>
        </w:rPr>
        <w:t>οιποί μη κερδοσκοπικοί φορείς</w:t>
      </w:r>
      <w:r w:rsidRPr="000E767A">
        <w:rPr>
          <w:rFonts w:ascii="Arial" w:hAnsi="Arial" w:cs="Arial"/>
        </w:rPr>
        <w:t>,</w:t>
      </w:r>
    </w:p>
    <w:p w14:paraId="615BA29C" w14:textId="77777777" w:rsidR="001C4967" w:rsidRPr="000E767A" w:rsidRDefault="001C4967" w:rsidP="000E767A">
      <w:pPr>
        <w:spacing w:line="276" w:lineRule="auto"/>
        <w:jc w:val="both"/>
        <w:rPr>
          <w:rFonts w:ascii="Arial" w:hAnsi="Arial" w:cs="Arial"/>
        </w:rPr>
      </w:pPr>
      <w:r w:rsidRPr="000E767A">
        <w:rPr>
          <w:rFonts w:ascii="Arial" w:hAnsi="Arial" w:cs="Arial"/>
        </w:rPr>
        <w:t>που επιχορηγούνται καθ' οιονδήποτε τρόπο από τους φορείς της Γενικής Κυβέρνησης, με ποσό άνω των τριών χιλιάδων (3.000) ευρώ συνολικά ετησίως.</w:t>
      </w:r>
    </w:p>
    <w:p w14:paraId="137A3329" w14:textId="77777777" w:rsidR="001C4967" w:rsidRPr="000E767A" w:rsidRDefault="001C4967" w:rsidP="000E767A">
      <w:pPr>
        <w:spacing w:line="276" w:lineRule="auto"/>
        <w:jc w:val="both"/>
        <w:rPr>
          <w:rFonts w:ascii="Arial" w:hAnsi="Arial" w:cs="Arial"/>
        </w:rPr>
      </w:pPr>
      <w:r w:rsidRPr="000E767A">
        <w:rPr>
          <w:rFonts w:ascii="Arial" w:hAnsi="Arial" w:cs="Arial"/>
        </w:rPr>
        <w:t>Νομικά πρόσωπα δημοσίου και ιδιωτικού δικαίου τα οποία ήδη υπάγονται ρητά στο πεδίο εφαρμογής τ</w:t>
      </w:r>
      <w:r w:rsidR="00FA4466" w:rsidRPr="000E767A">
        <w:rPr>
          <w:rFonts w:ascii="Arial" w:hAnsi="Arial" w:cs="Arial"/>
        </w:rPr>
        <w:t>ου άρθρου 76 του ν. 4727/2020</w:t>
      </w:r>
      <w:r w:rsidRPr="000E767A">
        <w:rPr>
          <w:rFonts w:ascii="Arial" w:hAnsi="Arial" w:cs="Arial"/>
        </w:rPr>
        <w:t xml:space="preserve"> και κατά συνέπεια έχουν υποχρέωση ανάρτησης των πράξεων της </w:t>
      </w:r>
      <w:r w:rsidR="00FA4466" w:rsidRPr="000E767A">
        <w:rPr>
          <w:rFonts w:ascii="Arial" w:hAnsi="Arial" w:cs="Arial"/>
        </w:rPr>
        <w:t xml:space="preserve">παρ. 3 του άρθρου 76 </w:t>
      </w:r>
      <w:r w:rsidRPr="000E767A">
        <w:rPr>
          <w:rFonts w:ascii="Arial" w:hAnsi="Arial" w:cs="Arial"/>
        </w:rPr>
        <w:t xml:space="preserve">του ιδίου </w:t>
      </w:r>
      <w:r w:rsidR="00FA4466" w:rsidRPr="000E767A">
        <w:rPr>
          <w:rFonts w:ascii="Arial" w:hAnsi="Arial" w:cs="Arial"/>
        </w:rPr>
        <w:t>ν</w:t>
      </w:r>
      <w:r w:rsidRPr="000E767A">
        <w:rPr>
          <w:rFonts w:ascii="Arial" w:hAnsi="Arial" w:cs="Arial"/>
        </w:rPr>
        <w:t xml:space="preserve">όμου, στις οποίες ήδη συμπεριλαμβάνονται πράξεις οικονομικού χαρακτήρα δια των οποίων επιτυγχάνεται διαφάνεια σε ότι αφορά την οικονομική τους δραστηριότητα, δεν υπάγονται στο πεδίο εφαρμογής του άρθρου </w:t>
      </w:r>
      <w:r w:rsidR="00FA4466" w:rsidRPr="000E767A">
        <w:rPr>
          <w:rFonts w:ascii="Arial" w:hAnsi="Arial" w:cs="Arial"/>
        </w:rPr>
        <w:t>83</w:t>
      </w:r>
      <w:r w:rsidRPr="000E767A">
        <w:rPr>
          <w:rFonts w:ascii="Arial" w:hAnsi="Arial" w:cs="Arial"/>
        </w:rPr>
        <w:t xml:space="preserve"> ως επιχορηγούμενοι φορείς.</w:t>
      </w:r>
    </w:p>
    <w:p w14:paraId="5209625E"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Για παράδειγμα, στην περίπτωση των ΟΤΑ, όλα τα νομικά πρόσωπα είτε δημοσίου δικαίου, είτε ιδιωτικού δικαίου, όπως οι κοινωφελείς επιχειρήσεις, του εκάστοτε Δήμου δεν υπάγονται στο πεδίο εφαρμογής του άρθρου </w:t>
      </w:r>
      <w:r w:rsidR="00FA4466" w:rsidRPr="000E767A">
        <w:rPr>
          <w:rFonts w:ascii="Arial" w:hAnsi="Arial" w:cs="Arial"/>
        </w:rPr>
        <w:t>83</w:t>
      </w:r>
      <w:r w:rsidRPr="000E767A">
        <w:rPr>
          <w:rFonts w:ascii="Arial" w:hAnsi="Arial" w:cs="Arial"/>
        </w:rPr>
        <w:t xml:space="preserve"> ως επιχορηγούμενοι φορείς. Αντίθετα, φορείς όπως, ενδεικτικά, τα επιχορηγούμενα από Δήμους αθλητικά σωματεία, τα οποία δεν υπάγονται μέχρι σήμερα στο Πρόγραμμα Διαύγεια, εμπίπτουν στο πεδίο εφαρμογής του </w:t>
      </w:r>
      <w:r w:rsidR="00FA4466" w:rsidRPr="000E767A">
        <w:rPr>
          <w:rFonts w:ascii="Arial" w:hAnsi="Arial" w:cs="Arial"/>
        </w:rPr>
        <w:t>άρθρου 83</w:t>
      </w:r>
      <w:r w:rsidRPr="000E767A">
        <w:rPr>
          <w:rFonts w:ascii="Arial" w:hAnsi="Arial" w:cs="Arial"/>
        </w:rPr>
        <w:t>.</w:t>
      </w:r>
    </w:p>
    <w:p w14:paraId="4D0F8C03" w14:textId="77777777" w:rsidR="001C4967" w:rsidRPr="000E767A" w:rsidRDefault="001C4967" w:rsidP="000E767A">
      <w:pPr>
        <w:spacing w:line="276" w:lineRule="auto"/>
        <w:jc w:val="both"/>
        <w:rPr>
          <w:rFonts w:ascii="Arial" w:hAnsi="Arial" w:cs="Arial"/>
        </w:rPr>
      </w:pPr>
      <w:r w:rsidRPr="000E767A">
        <w:rPr>
          <w:rFonts w:ascii="Arial" w:hAnsi="Arial" w:cs="Arial"/>
        </w:rPr>
        <w:t>Δηλαδή η υποχρέωση ανάρτησης στοιχείων δαπανών δεν αφορά όσους μέχρι σήμερα αναρτούν τις πράξεις τους στο Διαύγεια (</w:t>
      </w:r>
      <w:hyperlink r:id="rId71" w:tgtFrame="_blank" w:history="1">
        <w:r w:rsidRPr="000E767A">
          <w:rPr>
            <w:rStyle w:val="-"/>
            <w:rFonts w:ascii="Arial" w:hAnsi="Arial" w:cs="Arial"/>
          </w:rPr>
          <w:t>ΥΠ.ΕΣ.Δ.Α. ΔΗΔ/Φ.40/21884/17.08.2016</w:t>
        </w:r>
      </w:hyperlink>
      <w:r w:rsidRPr="000E767A">
        <w:rPr>
          <w:rFonts w:ascii="Arial" w:hAnsi="Arial" w:cs="Arial"/>
        </w:rPr>
        <w:t>).</w:t>
      </w:r>
    </w:p>
    <w:p w14:paraId="687B1D17" w14:textId="77777777" w:rsidR="001C4967" w:rsidRPr="000E767A" w:rsidRDefault="001C4967" w:rsidP="000E767A">
      <w:pPr>
        <w:spacing w:line="276" w:lineRule="auto"/>
        <w:jc w:val="both"/>
        <w:rPr>
          <w:rFonts w:ascii="Arial" w:hAnsi="Arial" w:cs="Arial"/>
        </w:rPr>
      </w:pPr>
      <w:r w:rsidRPr="000E767A">
        <w:rPr>
          <w:rFonts w:ascii="Arial" w:hAnsi="Arial" w:cs="Arial"/>
        </w:rPr>
        <w:t>Σε συνέχεια των ανωτέρω η επίμαχη διάταξη αφορά όλους ανεξαιρέτως τους μη κερδοσκοπικούς φορείς οι οποίοι λαμβάνουν κρατική επιχορήγηση για οποιοδήποτε λόγο. Ειδικότερα, σύμφωνα και με την αριθμ. 208/2016 Γνωμοδότηση του Α2 Τμήματος Διακοπών του Νομικού Συμβουλίου του Κράτους, η οποία έχει γίνει αποδεκτή από τον Υπουργό Εσωτερικών και Διοικητικής Ανασυγκρότησης, "Με το άρθρο 16 του ν. 4305/2014, ο νομοθέτης θέλησε να υπαχθούν στη διαδικασία δημοσιότητας και ελέγχου όλοι ανεξαιρέτως οι μη κερδοσκοπικοί φορείς, οι οποίοι λαμβάνουν κρατική επιχορήγηση για οποιοδήποτε λόγο. Για το λόγο άλλωστε αυτό, στο πρώτο εδάφιο του νέου άρθρου 10Β που προστέθηκε στο νόμο 3861/2010</w:t>
      </w:r>
      <w:r w:rsidR="00FF2220" w:rsidRPr="000E767A">
        <w:rPr>
          <w:rFonts w:ascii="Arial" w:hAnsi="Arial" w:cs="Arial"/>
        </w:rPr>
        <w:t xml:space="preserve"> (ήδη βλ. άρθρο 83 ν. 4727/2020)</w:t>
      </w:r>
      <w:r w:rsidRPr="000E767A">
        <w:rPr>
          <w:rFonts w:ascii="Arial" w:hAnsi="Arial" w:cs="Arial"/>
        </w:rPr>
        <w:t>, ο νομοθέτης καταβάλλει προσπάθεια να μνημονεύσει το σύνολο των δυνατών μορφών που μπορεί να λάβει ένα επιχορηγούμενο από το Κράτος νομικό πρόσωπο (εταιρίες, σωματεία, ιδρύματα, συνεταιριστικές επιχειρήσεις), χρησιμοποιώντας στο τέλος τον πλέον γενικό όρο «και λοιποί μη κερδοσκοπικοί φορείς», για να δείξει σαφώς ότι οποιαδήποτε ομάδα προσώπων χρηματοδοτείται από την Κυβέρνηση υπόκειται στις διατάξεις του άρθρου αυτού και ότι δεν αναγνωρίζεται οποιαδήποτε εξαίρεση" (</w:t>
      </w:r>
      <w:hyperlink r:id="rId72" w:tgtFrame="_blank" w:history="1">
        <w:r w:rsidRPr="000E767A">
          <w:rPr>
            <w:rStyle w:val="-"/>
            <w:rFonts w:ascii="Arial" w:hAnsi="Arial" w:cs="Arial"/>
          </w:rPr>
          <w:t>ΥΠ.ΕΣ.Δ.Α. ΔΗΔ/Φ.40/21884/17.08.2016</w:t>
        </w:r>
      </w:hyperlink>
      <w:r w:rsidRPr="000E767A">
        <w:rPr>
          <w:rFonts w:ascii="Arial" w:hAnsi="Arial" w:cs="Arial"/>
        </w:rPr>
        <w:t>).</w:t>
      </w:r>
    </w:p>
    <w:p w14:paraId="5617D891" w14:textId="77777777" w:rsidR="001C4967" w:rsidRPr="000E767A" w:rsidRDefault="001C4967" w:rsidP="000E767A">
      <w:pPr>
        <w:spacing w:line="276" w:lineRule="auto"/>
        <w:jc w:val="both"/>
        <w:rPr>
          <w:rFonts w:ascii="Arial" w:hAnsi="Arial" w:cs="Arial"/>
        </w:rPr>
      </w:pPr>
      <w:r w:rsidRPr="000E767A">
        <w:rPr>
          <w:rFonts w:ascii="Arial" w:hAnsi="Arial" w:cs="Arial"/>
        </w:rPr>
        <w:t>Εξυπακούεται ότι στο πεδίο εφαρμογής της εν λόγω διάταξης, σύμφωνα με τα ανωτέρω, εμπίπτουν και οι Κοινωνικές Συνεταιριστικές Επιχειρήσεις (</w:t>
      </w:r>
      <w:proofErr w:type="spellStart"/>
      <w:r w:rsidRPr="000E767A">
        <w:rPr>
          <w:rFonts w:ascii="Arial" w:hAnsi="Arial" w:cs="Arial"/>
        </w:rPr>
        <w:t>Κοιν.Σ.Επ</w:t>
      </w:r>
      <w:proofErr w:type="spellEnd"/>
      <w:r w:rsidRPr="000E767A">
        <w:rPr>
          <w:rFonts w:ascii="Arial" w:hAnsi="Arial" w:cs="Arial"/>
        </w:rPr>
        <w:t>), στις οποίες συμπεριλαμβάνονται οι Κοινωνικοί Συνεταιρισμοί Περιορισμένης Ευθύνης (</w:t>
      </w:r>
      <w:proofErr w:type="spellStart"/>
      <w:r w:rsidRPr="000E767A">
        <w:rPr>
          <w:rFonts w:ascii="Arial" w:hAnsi="Arial" w:cs="Arial"/>
        </w:rPr>
        <w:t>Κοι.Σ.Π.Ε</w:t>
      </w:r>
      <w:proofErr w:type="spellEnd"/>
      <w:r w:rsidRPr="000E767A">
        <w:rPr>
          <w:rFonts w:ascii="Arial" w:hAnsi="Arial" w:cs="Arial"/>
        </w:rPr>
        <w:t xml:space="preserve">.), ανεξάρτητα του κερδοσκοπικού ή μη χαρακτήρα τους, λόγω του ρητού καθορισμού τους ως υπόχρεων, προς ανάρτηση, φορέων, σύμφωνα με τις διατάξεις του άρθρου </w:t>
      </w:r>
      <w:r w:rsidR="00FF2220" w:rsidRPr="000E767A">
        <w:rPr>
          <w:rFonts w:ascii="Arial" w:hAnsi="Arial" w:cs="Arial"/>
        </w:rPr>
        <w:t>83</w:t>
      </w:r>
      <w:r w:rsidRPr="000E767A">
        <w:rPr>
          <w:rFonts w:ascii="Arial" w:hAnsi="Arial" w:cs="Arial"/>
        </w:rPr>
        <w:t xml:space="preserve"> του ν.</w:t>
      </w:r>
      <w:r w:rsidR="00FF2220" w:rsidRPr="000E767A">
        <w:rPr>
          <w:rFonts w:ascii="Arial" w:hAnsi="Arial" w:cs="Arial"/>
        </w:rPr>
        <w:t xml:space="preserve"> 4727</w:t>
      </w:r>
      <w:r w:rsidRPr="000E767A">
        <w:rPr>
          <w:rFonts w:ascii="Arial" w:hAnsi="Arial" w:cs="Arial"/>
        </w:rPr>
        <w:t>/20</w:t>
      </w:r>
      <w:r w:rsidR="00FF2220" w:rsidRPr="000E767A">
        <w:rPr>
          <w:rFonts w:ascii="Arial" w:hAnsi="Arial" w:cs="Arial"/>
        </w:rPr>
        <w:t>2</w:t>
      </w:r>
      <w:r w:rsidRPr="000E767A">
        <w:rPr>
          <w:rFonts w:ascii="Arial" w:hAnsi="Arial" w:cs="Arial"/>
        </w:rPr>
        <w:t>0 (</w:t>
      </w:r>
      <w:proofErr w:type="spellStart"/>
      <w:r w:rsidR="00FF2220" w:rsidRPr="000E767A">
        <w:rPr>
          <w:rFonts w:ascii="Arial" w:hAnsi="Arial" w:cs="Arial"/>
        </w:rPr>
        <w:t>σχετ</w:t>
      </w:r>
      <w:proofErr w:type="spellEnd"/>
      <w:r w:rsidR="00FF2220" w:rsidRPr="000E767A">
        <w:rPr>
          <w:rFonts w:ascii="Arial" w:hAnsi="Arial" w:cs="Arial"/>
        </w:rPr>
        <w:t xml:space="preserve">. </w:t>
      </w:r>
      <w:hyperlink r:id="rId73" w:tgtFrame="_blank" w:history="1">
        <w:r w:rsidRPr="000E767A">
          <w:rPr>
            <w:rStyle w:val="-"/>
            <w:rFonts w:ascii="Arial" w:hAnsi="Arial" w:cs="Arial"/>
          </w:rPr>
          <w:t>ΥΠ.ΕΣ.Δ.Α. ΔΗΔ/Φ.40/21884/17.08.2016</w:t>
        </w:r>
      </w:hyperlink>
      <w:r w:rsidRPr="000E767A">
        <w:rPr>
          <w:rFonts w:ascii="Arial" w:hAnsi="Arial" w:cs="Arial"/>
        </w:rPr>
        <w:t>).</w:t>
      </w:r>
    </w:p>
    <w:p w14:paraId="6BDC0B04"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Η ενημέρωση των υπόχρεων στην ανάρτηση στοιχείων δαπανών φορέων αποκτά κρίσιμη σημασία για την τήρηση των υποχρεώσεων που προβλέπονται τόσο από τη διάταξη του άρθρου </w:t>
      </w:r>
      <w:r w:rsidR="00FF2220" w:rsidRPr="000E767A">
        <w:rPr>
          <w:rFonts w:ascii="Arial" w:hAnsi="Arial" w:cs="Arial"/>
        </w:rPr>
        <w:t>83</w:t>
      </w:r>
      <w:r w:rsidRPr="000E767A">
        <w:rPr>
          <w:rFonts w:ascii="Arial" w:hAnsi="Arial" w:cs="Arial"/>
        </w:rPr>
        <w:t xml:space="preserve"> του </w:t>
      </w:r>
      <w:r w:rsidR="00FF2220" w:rsidRPr="000E767A">
        <w:rPr>
          <w:rFonts w:ascii="Arial" w:hAnsi="Arial" w:cs="Arial"/>
        </w:rPr>
        <w:t>ν</w:t>
      </w:r>
      <w:r w:rsidRPr="000E767A">
        <w:rPr>
          <w:rFonts w:ascii="Arial" w:hAnsi="Arial" w:cs="Arial"/>
        </w:rPr>
        <w:t xml:space="preserve">. </w:t>
      </w:r>
      <w:r w:rsidR="00FF2220" w:rsidRPr="000E767A">
        <w:rPr>
          <w:rFonts w:ascii="Arial" w:hAnsi="Arial" w:cs="Arial"/>
        </w:rPr>
        <w:t>4727</w:t>
      </w:r>
      <w:r w:rsidRPr="000E767A">
        <w:rPr>
          <w:rFonts w:ascii="Arial" w:hAnsi="Arial" w:cs="Arial"/>
        </w:rPr>
        <w:t>/20</w:t>
      </w:r>
      <w:r w:rsidR="00FF2220" w:rsidRPr="000E767A">
        <w:rPr>
          <w:rFonts w:ascii="Arial" w:hAnsi="Arial" w:cs="Arial"/>
        </w:rPr>
        <w:t>2</w:t>
      </w:r>
      <w:r w:rsidRPr="000E767A">
        <w:rPr>
          <w:rFonts w:ascii="Arial" w:hAnsi="Arial" w:cs="Arial"/>
        </w:rPr>
        <w:t>0 όσο και από την αριθμ. ΔΗΔ/Φ.40/1057/14.1.2015 Υπουργική Απόφαση.</w:t>
      </w:r>
    </w:p>
    <w:p w14:paraId="739F7835"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Κατά συνέπεια πρέπει να εξαντλείται κάθε μέσο για την ταχύτερη δυνατή κοινοποίηση της Υπ. Διοικητικής Ανασυγκρότησης ΔΗΔ/Φ.40/24071/20.07.2017 στο σύνολο των νομικών προσώπων δημοσίου ή ιδιωτικού δικαίου καθώς και των υπηρεσιών που βρίσκονται υπό την εποπτεία των αρμόδιων φορέων, ιδίως δε αυτών που εμπλέκονται άμεσα ή έμμεσα με τον έλεγχο δαπανών (ΥΔΕ, Υπηρεσίες Επιτρόπων </w:t>
      </w:r>
      <w:proofErr w:type="spellStart"/>
      <w:r w:rsidRPr="000E767A">
        <w:rPr>
          <w:rFonts w:ascii="Arial" w:hAnsi="Arial" w:cs="Arial"/>
        </w:rPr>
        <w:t>κ.ο.κ</w:t>
      </w:r>
      <w:proofErr w:type="spellEnd"/>
      <w:r w:rsidRPr="000E767A">
        <w:rPr>
          <w:rFonts w:ascii="Arial" w:hAnsi="Arial" w:cs="Arial"/>
        </w:rPr>
        <w:t xml:space="preserve">), καθώς και σε κάθε επιχορηγούμενο από την Υπηρεσία φορέα που εμπίπτει, σύμφωνα και με τα προαναφερόμενα, στο πεδίο εφαρμογής της διάταξης του άρθρου </w:t>
      </w:r>
      <w:r w:rsidR="00FF2220" w:rsidRPr="000E767A">
        <w:rPr>
          <w:rFonts w:ascii="Arial" w:hAnsi="Arial" w:cs="Arial"/>
        </w:rPr>
        <w:t>83</w:t>
      </w:r>
      <w:r w:rsidRPr="000E767A">
        <w:rPr>
          <w:rFonts w:ascii="Arial" w:hAnsi="Arial" w:cs="Arial"/>
        </w:rPr>
        <w:t xml:space="preserve"> του Προγράμματος Διαύγεια (</w:t>
      </w:r>
      <w:hyperlink r:id="rId74" w:tgtFrame="_blank" w:history="1">
        <w:r w:rsidRPr="000E767A">
          <w:rPr>
            <w:rStyle w:val="-"/>
            <w:rFonts w:ascii="Arial" w:hAnsi="Arial" w:cs="Arial"/>
          </w:rPr>
          <w:t>Υπ. Διοικητικής Ανασυγκρότησης ΔΗΔ/Φ.40/24071/20.07.2017</w:t>
        </w:r>
      </w:hyperlink>
      <w:r w:rsidRPr="000E767A">
        <w:rPr>
          <w:rFonts w:ascii="Arial" w:hAnsi="Arial" w:cs="Arial"/>
        </w:rPr>
        <w:t>).</w:t>
      </w:r>
    </w:p>
    <w:p w14:paraId="47D38EB3" w14:textId="77777777" w:rsidR="001C4967" w:rsidRPr="000E767A" w:rsidRDefault="001C4967" w:rsidP="000E767A">
      <w:pPr>
        <w:spacing w:line="276" w:lineRule="auto"/>
        <w:jc w:val="both"/>
        <w:rPr>
          <w:rFonts w:ascii="Arial" w:hAnsi="Arial" w:cs="Arial"/>
        </w:rPr>
      </w:pPr>
      <w:r w:rsidRPr="000E767A">
        <w:rPr>
          <w:rFonts w:ascii="Arial" w:hAnsi="Arial" w:cs="Arial"/>
        </w:rPr>
        <w:t>Υπόχρεοι στην ανάρτηση στοιχείων είναι οι φορείς που εμπίπτουν στο πεδίο εφαρμογής της διάταξης και οι οποίοι επιχορηγήθηκαν καθ' οιονδήποτε τρόπο από τους φορείς της Γενικής Κυβέρνησης με ποσό άνω των τριών χιλιάδων ευρώ συνολικά εντός του έτους 2015 (</w:t>
      </w:r>
      <w:hyperlink r:id="rId75" w:tgtFrame="_blank" w:history="1">
        <w:r w:rsidRPr="000E767A">
          <w:rPr>
            <w:rStyle w:val="-"/>
            <w:rFonts w:ascii="Arial" w:hAnsi="Arial" w:cs="Arial"/>
          </w:rPr>
          <w:t>ΥΠ.ΕΣ.Δ.Α. ΔΗΔ/Φ.40/21884/17.08.2016</w:t>
        </w:r>
      </w:hyperlink>
      <w:r w:rsidRPr="000E767A">
        <w:rPr>
          <w:rFonts w:ascii="Arial" w:hAnsi="Arial" w:cs="Arial"/>
        </w:rPr>
        <w:t>).</w:t>
      </w:r>
    </w:p>
    <w:p w14:paraId="1A165633" w14:textId="77777777" w:rsidR="001C4967" w:rsidRPr="000E767A" w:rsidRDefault="001C4967" w:rsidP="000E767A">
      <w:pPr>
        <w:spacing w:line="276" w:lineRule="auto"/>
        <w:jc w:val="both"/>
        <w:rPr>
          <w:rFonts w:ascii="Arial" w:hAnsi="Arial" w:cs="Arial"/>
        </w:rPr>
      </w:pPr>
      <w:r w:rsidRPr="000E767A">
        <w:rPr>
          <w:rFonts w:ascii="Arial" w:hAnsi="Arial" w:cs="Arial"/>
        </w:rPr>
        <w:t>Οι ανωτέρω φορείς πρέπει να εγγραφούν στο "Μητρώο Επιχορηγούμενων Φορέων του Προγράμματος Διαύγεια". Το Μητρώο Επιχορηγούμενων Φορέων του «Προγράμματος Διαύγεια» τηρείται στην ηλεκτρονική εφαρμογή του Προγράμματος Διαύγεια (</w:t>
      </w:r>
      <w:proofErr w:type="spellStart"/>
      <w:r w:rsidRPr="000E767A">
        <w:rPr>
          <w:rFonts w:ascii="Arial" w:hAnsi="Arial" w:cs="Arial"/>
        </w:rPr>
        <w:t>diavgeia</w:t>
      </w:r>
      <w:proofErr w:type="spellEnd"/>
      <w:r w:rsidRPr="000E767A">
        <w:rPr>
          <w:rFonts w:ascii="Arial" w:hAnsi="Arial" w:cs="Arial"/>
        </w:rPr>
        <w:t xml:space="preserve">. </w:t>
      </w:r>
      <w:hyperlink r:id="rId76" w:tgtFrame="_blank" w:history="1">
        <w:r w:rsidRPr="000E767A">
          <w:rPr>
            <w:rStyle w:val="-"/>
            <w:rFonts w:ascii="Arial" w:hAnsi="Arial" w:cs="Arial"/>
          </w:rPr>
          <w:t>gov.gr</w:t>
        </w:r>
      </w:hyperlink>
      <w:r w:rsidRPr="000E767A">
        <w:rPr>
          <w:rFonts w:ascii="Arial" w:hAnsi="Arial" w:cs="Arial"/>
        </w:rPr>
        <w:t>) και περιλαμβάνει τις Αστικές Μη Κερδοσκοπικές Εταιρείες, Σωματεία, Ιδρύματα, Κοινωνικές Συνεταιριστικές Επιχειρήσεις και λοιπούς μη κερδοσκοπικούς φορείς που υπάγονται στο πεδίο εφαρμογής του άρθρου</w:t>
      </w:r>
      <w:r w:rsidR="00FF2220" w:rsidRPr="000E767A">
        <w:rPr>
          <w:rFonts w:ascii="Arial" w:hAnsi="Arial" w:cs="Arial"/>
        </w:rPr>
        <w:t xml:space="preserve"> πρώην</w:t>
      </w:r>
      <w:r w:rsidRPr="000E767A">
        <w:rPr>
          <w:rFonts w:ascii="Arial" w:hAnsi="Arial" w:cs="Arial"/>
        </w:rPr>
        <w:t xml:space="preserve"> 10Β </w:t>
      </w:r>
      <w:r w:rsidR="00FF2220" w:rsidRPr="000E767A">
        <w:rPr>
          <w:rFonts w:ascii="Arial" w:hAnsi="Arial" w:cs="Arial"/>
        </w:rPr>
        <w:t>ν</w:t>
      </w:r>
      <w:r w:rsidRPr="000E767A">
        <w:rPr>
          <w:rFonts w:ascii="Arial" w:hAnsi="Arial" w:cs="Arial"/>
        </w:rPr>
        <w:t>. 3861/2010</w:t>
      </w:r>
      <w:r w:rsidR="00FF2220" w:rsidRPr="000E767A">
        <w:rPr>
          <w:rFonts w:ascii="Arial" w:hAnsi="Arial" w:cs="Arial"/>
        </w:rPr>
        <w:t xml:space="preserve"> και ήδη 83 ν. 4727/2020</w:t>
      </w:r>
      <w:r w:rsidRPr="000E767A">
        <w:rPr>
          <w:rFonts w:ascii="Arial" w:hAnsi="Arial" w:cs="Arial"/>
        </w:rPr>
        <w:t>.</w:t>
      </w:r>
    </w:p>
    <w:p w14:paraId="65F5AEF4" w14:textId="77777777" w:rsidR="001D6D65" w:rsidRDefault="001C4967" w:rsidP="000E767A">
      <w:pPr>
        <w:spacing w:line="276" w:lineRule="auto"/>
        <w:jc w:val="both"/>
        <w:rPr>
          <w:rFonts w:ascii="Arial" w:hAnsi="Arial" w:cs="Arial"/>
        </w:rPr>
      </w:pPr>
      <w:r w:rsidRPr="000E767A">
        <w:rPr>
          <w:rFonts w:ascii="Arial" w:hAnsi="Arial" w:cs="Arial"/>
        </w:rPr>
        <w:t xml:space="preserve">Για τη διαδικασία εγγραφής στο Μητρώο, δείτε το </w:t>
      </w:r>
      <w:hyperlink r:id="rId77" w:tgtFrame="_blank" w:history="1">
        <w:r w:rsidRPr="000E767A">
          <w:rPr>
            <w:rStyle w:val="-"/>
            <w:rFonts w:ascii="Arial" w:hAnsi="Arial" w:cs="Arial"/>
          </w:rPr>
          <w:t xml:space="preserve">άρθρο 3 της Απόφασης </w:t>
        </w:r>
      </w:hyperlink>
      <w:hyperlink r:id="rId78" w:tgtFrame="_blank" w:history="1">
        <w:r w:rsidRPr="000E767A">
          <w:rPr>
            <w:rStyle w:val="-"/>
            <w:rFonts w:ascii="Arial" w:hAnsi="Arial" w:cs="Arial"/>
          </w:rPr>
          <w:t>Διοικ.</w:t>
        </w:r>
        <w:proofErr w:type="spellStart"/>
        <w:r w:rsidRPr="000E767A">
          <w:rPr>
            <w:rStyle w:val="-"/>
            <w:rFonts w:ascii="Arial" w:hAnsi="Arial" w:cs="Arial"/>
          </w:rPr>
          <w:t>Μετ</w:t>
        </w:r>
        <w:proofErr w:type="spellEnd"/>
        <w:r w:rsidRPr="000E767A">
          <w:rPr>
            <w:rStyle w:val="-"/>
            <w:rFonts w:ascii="Arial" w:hAnsi="Arial" w:cs="Arial"/>
          </w:rPr>
          <w:t>.&amp;Η.Δ. ΔΗΔ/Φ.40/1057/14.01.2015</w:t>
        </w:r>
      </w:hyperlink>
      <w:r w:rsidRPr="000E767A">
        <w:rPr>
          <w:rFonts w:ascii="Arial" w:hAnsi="Arial" w:cs="Arial"/>
        </w:rPr>
        <w:t>.</w:t>
      </w:r>
    </w:p>
    <w:p w14:paraId="1D45AAF9" w14:textId="77777777" w:rsidR="001C4967" w:rsidRPr="000E767A" w:rsidRDefault="001C4967" w:rsidP="000E767A">
      <w:pPr>
        <w:spacing w:line="276" w:lineRule="auto"/>
        <w:jc w:val="both"/>
        <w:rPr>
          <w:rFonts w:ascii="Arial" w:hAnsi="Arial" w:cs="Arial"/>
        </w:rPr>
      </w:pPr>
      <w:r w:rsidRPr="000E767A">
        <w:rPr>
          <w:rFonts w:ascii="Arial" w:hAnsi="Arial" w:cs="Arial"/>
        </w:rPr>
        <w:t>Δεν συνιστά επιχορήγηση το συμβατικό αντάλλαγμα για εκτέλεση έργου, προμήθειας, υπηρεσίας ή μελέτης για λογαριασμό φορέα της γενικής κυβέρνησης κατά τη νομοθεσία περί δημοσίων συμβάσεων (</w:t>
      </w:r>
      <w:hyperlink r:id="rId79" w:tgtFrame="_blank" w:history="1">
        <w:r w:rsidRPr="000E767A">
          <w:rPr>
            <w:rStyle w:val="-"/>
            <w:rFonts w:ascii="Arial" w:hAnsi="Arial" w:cs="Arial"/>
          </w:rPr>
          <w:t xml:space="preserve">άρθρο 2 της Απόφασης </w:t>
        </w:r>
      </w:hyperlink>
      <w:hyperlink r:id="rId80" w:tgtFrame="_blank" w:history="1">
        <w:r w:rsidRPr="000E767A">
          <w:rPr>
            <w:rStyle w:val="-"/>
            <w:rFonts w:ascii="Arial" w:hAnsi="Arial" w:cs="Arial"/>
          </w:rPr>
          <w:t>Διοικ.</w:t>
        </w:r>
        <w:proofErr w:type="spellStart"/>
        <w:r w:rsidRPr="000E767A">
          <w:rPr>
            <w:rStyle w:val="-"/>
            <w:rFonts w:ascii="Arial" w:hAnsi="Arial" w:cs="Arial"/>
          </w:rPr>
          <w:t>Μετ</w:t>
        </w:r>
        <w:proofErr w:type="spellEnd"/>
        <w:r w:rsidRPr="000E767A">
          <w:rPr>
            <w:rStyle w:val="-"/>
            <w:rFonts w:ascii="Arial" w:hAnsi="Arial" w:cs="Arial"/>
          </w:rPr>
          <w:t>.&amp;Η.Δ. ΔΗΔ/Φ.40/1057/ 14.01.2015</w:t>
        </w:r>
      </w:hyperlink>
      <w:r w:rsidRPr="000E767A">
        <w:rPr>
          <w:rFonts w:ascii="Arial" w:hAnsi="Arial" w:cs="Arial"/>
        </w:rPr>
        <w:t>).</w:t>
      </w:r>
    </w:p>
    <w:p w14:paraId="14BCCE41" w14:textId="77777777" w:rsidR="001C4967" w:rsidRPr="000E767A" w:rsidRDefault="001C4967" w:rsidP="000E767A">
      <w:pPr>
        <w:spacing w:line="276" w:lineRule="auto"/>
        <w:jc w:val="both"/>
        <w:rPr>
          <w:rFonts w:ascii="Arial" w:hAnsi="Arial" w:cs="Arial"/>
        </w:rPr>
      </w:pPr>
      <w:proofErr w:type="spellStart"/>
      <w:r w:rsidRPr="000E767A">
        <w:rPr>
          <w:rFonts w:ascii="Arial" w:hAnsi="Arial" w:cs="Arial"/>
        </w:rPr>
        <w:t>Πάροχος</w:t>
      </w:r>
      <w:proofErr w:type="spellEnd"/>
      <w:r w:rsidRPr="000E767A">
        <w:rPr>
          <w:rFonts w:ascii="Arial" w:hAnsi="Arial" w:cs="Arial"/>
        </w:rPr>
        <w:t xml:space="preserve"> της επιχορήγησης είναι ο φορέας που εγκρίνει την επιχορήγηση (</w:t>
      </w:r>
      <w:hyperlink r:id="rId81" w:tgtFrame="_blank" w:history="1">
        <w:r w:rsidRPr="000E767A">
          <w:rPr>
            <w:rStyle w:val="-"/>
            <w:rFonts w:ascii="Arial" w:hAnsi="Arial" w:cs="Arial"/>
          </w:rPr>
          <w:t xml:space="preserve">άρθρο 2 της Απόφασης </w:t>
        </w:r>
      </w:hyperlink>
      <w:hyperlink r:id="rId82" w:tgtFrame="_blank" w:history="1">
        <w:r w:rsidRPr="000E767A">
          <w:rPr>
            <w:rStyle w:val="-"/>
            <w:rFonts w:ascii="Arial" w:hAnsi="Arial" w:cs="Arial"/>
          </w:rPr>
          <w:t>Διοικ.</w:t>
        </w:r>
        <w:proofErr w:type="spellStart"/>
        <w:r w:rsidRPr="000E767A">
          <w:rPr>
            <w:rStyle w:val="-"/>
            <w:rFonts w:ascii="Arial" w:hAnsi="Arial" w:cs="Arial"/>
          </w:rPr>
          <w:t>Μετ</w:t>
        </w:r>
        <w:proofErr w:type="spellEnd"/>
        <w:r w:rsidRPr="000E767A">
          <w:rPr>
            <w:rStyle w:val="-"/>
            <w:rFonts w:ascii="Arial" w:hAnsi="Arial" w:cs="Arial"/>
          </w:rPr>
          <w:t>.&amp;Η.Δ. ΔΗΔ/Φ.40/1057/14.01.2015</w:t>
        </w:r>
      </w:hyperlink>
      <w:r w:rsidRPr="000E767A">
        <w:rPr>
          <w:rFonts w:ascii="Arial" w:hAnsi="Arial" w:cs="Arial"/>
        </w:rPr>
        <w:t>).</w:t>
      </w:r>
    </w:p>
    <w:p w14:paraId="2A414524"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Είναι αυτονόητο ότι τόσο οι </w:t>
      </w:r>
      <w:proofErr w:type="spellStart"/>
      <w:r w:rsidRPr="000E767A">
        <w:rPr>
          <w:rFonts w:ascii="Arial" w:hAnsi="Arial" w:cs="Arial"/>
        </w:rPr>
        <w:t>πάροχοι</w:t>
      </w:r>
      <w:proofErr w:type="spellEnd"/>
      <w:r w:rsidRPr="000E767A">
        <w:rPr>
          <w:rFonts w:ascii="Arial" w:hAnsi="Arial" w:cs="Arial"/>
        </w:rPr>
        <w:t xml:space="preserve"> των επιχορηγήσεων όσο και οι υπόχρεοι στην ανάρτηση στοιχείων δαπανών φορείς καλούνται να μελετήσουν τις οδηγίες για την χρήση της εφαρμογής (</w:t>
      </w:r>
      <w:hyperlink r:id="rId83" w:tgtFrame="_blank" w:history="1">
        <w:r w:rsidRPr="000E767A">
          <w:rPr>
            <w:rStyle w:val="-"/>
            <w:rFonts w:ascii="Arial" w:hAnsi="Arial" w:cs="Arial"/>
          </w:rPr>
          <w:t>http://mef.diavgeia.gov.gr/pages/manual</w:t>
        </w:r>
      </w:hyperlink>
      <w:r w:rsidRPr="000E767A">
        <w:rPr>
          <w:rFonts w:ascii="Arial" w:hAnsi="Arial" w:cs="Arial"/>
        </w:rPr>
        <w:t>) όπως και το εφαρμοζόμενο θεσμικό πλαίσιο (</w:t>
      </w:r>
      <w:hyperlink r:id="rId84" w:tgtFrame="_blank" w:history="1">
        <w:r w:rsidRPr="000E767A">
          <w:rPr>
            <w:rStyle w:val="-"/>
            <w:rFonts w:ascii="Arial" w:hAnsi="Arial" w:cs="Arial"/>
          </w:rPr>
          <w:t>http://mef.diavgeia.gov.gr/pages/regulatory_framework</w:t>
        </w:r>
      </w:hyperlink>
      <w:r w:rsidRPr="000E767A">
        <w:rPr>
          <w:rFonts w:ascii="Arial" w:hAnsi="Arial" w:cs="Arial"/>
        </w:rPr>
        <w:t>), τα οποία διατίθενται από την ιστοσελίδα της εφαρμογής (</w:t>
      </w:r>
      <w:hyperlink r:id="rId85" w:tgtFrame="_blank" w:history="1">
        <w:r w:rsidRPr="000E767A">
          <w:rPr>
            <w:rStyle w:val="-"/>
            <w:rFonts w:ascii="Arial" w:hAnsi="Arial" w:cs="Arial"/>
          </w:rPr>
          <w:t>Υπ. Διοικητικής Ανασυγκρότησης ΔΗΔ/Φ.40/24071/20.07.2017</w:t>
        </w:r>
      </w:hyperlink>
      <w:r w:rsidRPr="000E767A">
        <w:rPr>
          <w:rFonts w:ascii="Arial" w:hAnsi="Arial" w:cs="Arial"/>
        </w:rPr>
        <w:t>).</w:t>
      </w:r>
      <w:r w:rsidRPr="000E767A">
        <w:rPr>
          <w:rFonts w:ascii="Arial" w:hAnsi="Arial" w:cs="Arial"/>
        </w:rPr>
        <w:br/>
        <w:t>Που αναρτούν τα παραπάνω στοιχεία</w:t>
      </w:r>
    </w:p>
    <w:p w14:paraId="25065264" w14:textId="77777777" w:rsidR="001C4967" w:rsidRPr="000E767A" w:rsidRDefault="001C4967" w:rsidP="000E767A">
      <w:pPr>
        <w:spacing w:line="276" w:lineRule="auto"/>
        <w:jc w:val="both"/>
        <w:rPr>
          <w:rFonts w:ascii="Arial" w:hAnsi="Arial" w:cs="Arial"/>
        </w:rPr>
      </w:pPr>
      <w:r w:rsidRPr="000E767A">
        <w:rPr>
          <w:rFonts w:ascii="Arial" w:hAnsi="Arial" w:cs="Arial"/>
        </w:rPr>
        <w:t>Η εφαρμογή Ανάρτησης Δαπανών Επιχορηγούμενων Φορέων διατίθεται κεντρικά από το Υπουργείο Διοικητικής Μεταρρύθμισης και Ηλεκτρονικής Διακυβέρνησης για την υλοποίηση της ανάρτησης στο «Πρόγραμμα Διαύγεια» των δαπανών των επιχορηγούμενων φορέων (</w:t>
      </w:r>
      <w:hyperlink r:id="rId86" w:tgtFrame="_blank" w:history="1">
        <w:r w:rsidRPr="000E767A">
          <w:rPr>
            <w:rStyle w:val="-"/>
            <w:rFonts w:ascii="Arial" w:hAnsi="Arial" w:cs="Arial"/>
          </w:rPr>
          <w:t xml:space="preserve">άρθρο 2 της Απόφασης </w:t>
        </w:r>
      </w:hyperlink>
      <w:hyperlink r:id="rId87" w:tgtFrame="_blank" w:history="1">
        <w:r w:rsidRPr="000E767A">
          <w:rPr>
            <w:rStyle w:val="-"/>
            <w:rFonts w:ascii="Arial" w:hAnsi="Arial" w:cs="Arial"/>
          </w:rPr>
          <w:t>Διοικ.</w:t>
        </w:r>
        <w:proofErr w:type="spellStart"/>
        <w:r w:rsidRPr="000E767A">
          <w:rPr>
            <w:rStyle w:val="-"/>
            <w:rFonts w:ascii="Arial" w:hAnsi="Arial" w:cs="Arial"/>
          </w:rPr>
          <w:t>Μετ</w:t>
        </w:r>
        <w:proofErr w:type="spellEnd"/>
        <w:r w:rsidRPr="000E767A">
          <w:rPr>
            <w:rStyle w:val="-"/>
            <w:rFonts w:ascii="Arial" w:hAnsi="Arial" w:cs="Arial"/>
          </w:rPr>
          <w:t>.&amp;Η.Δ. ΔΗΔ/Φ.40/1057/14.01.2015</w:t>
        </w:r>
      </w:hyperlink>
      <w:r w:rsidRPr="000E767A">
        <w:rPr>
          <w:rFonts w:ascii="Arial" w:hAnsi="Arial" w:cs="Arial"/>
        </w:rPr>
        <w:t>).</w:t>
      </w:r>
    </w:p>
    <w:p w14:paraId="7E9397C6" w14:textId="77777777" w:rsidR="001D6D65" w:rsidRDefault="001C4967" w:rsidP="000E767A">
      <w:pPr>
        <w:spacing w:line="276" w:lineRule="auto"/>
        <w:jc w:val="both"/>
        <w:rPr>
          <w:rFonts w:ascii="Arial" w:hAnsi="Arial" w:cs="Arial"/>
        </w:rPr>
      </w:pPr>
      <w:r w:rsidRPr="000E767A">
        <w:rPr>
          <w:rFonts w:ascii="Arial" w:hAnsi="Arial" w:cs="Arial"/>
        </w:rPr>
        <w:t xml:space="preserve">Με την εγκύκλιο </w:t>
      </w:r>
      <w:hyperlink r:id="rId88" w:tgtFrame="_blank" w:history="1">
        <w:r w:rsidRPr="000E767A">
          <w:rPr>
            <w:rStyle w:val="-"/>
            <w:rFonts w:ascii="Arial" w:hAnsi="Arial" w:cs="Arial"/>
          </w:rPr>
          <w:t xml:space="preserve">ΥΠ.ΕΣ.Δ.Α. ΔΗΔ/Φ.40/25067/29.09.2016 </w:t>
        </w:r>
      </w:hyperlink>
      <w:r w:rsidRPr="000E767A">
        <w:rPr>
          <w:rFonts w:ascii="Arial" w:hAnsi="Arial" w:cs="Arial"/>
        </w:rPr>
        <w:t xml:space="preserve">ανακοινώνεται η έναρξη της παραγωγικής λειτουργίας της ειδικής εφαρμογής η οποία βρίσκεται στον </w:t>
      </w:r>
      <w:proofErr w:type="spellStart"/>
      <w:r w:rsidRPr="000E767A">
        <w:rPr>
          <w:rFonts w:ascii="Arial" w:hAnsi="Arial" w:cs="Arial"/>
        </w:rPr>
        <w:t>υπερσύνδεσμο</w:t>
      </w:r>
      <w:proofErr w:type="spellEnd"/>
      <w:r w:rsidRPr="000E767A">
        <w:rPr>
          <w:rFonts w:ascii="Arial" w:hAnsi="Arial" w:cs="Arial"/>
        </w:rPr>
        <w:t xml:space="preserve"> </w:t>
      </w:r>
      <w:hyperlink r:id="rId89" w:tgtFrame="_blank" w:history="1">
        <w:r w:rsidRPr="000E767A">
          <w:rPr>
            <w:rStyle w:val="-"/>
            <w:rFonts w:ascii="Arial" w:hAnsi="Arial" w:cs="Arial"/>
          </w:rPr>
          <w:t>http://mef.diavgeia.gov.gr/</w:t>
        </w:r>
      </w:hyperlink>
      <w:r w:rsidRPr="000E767A">
        <w:rPr>
          <w:rFonts w:ascii="Arial" w:hAnsi="Arial" w:cs="Arial"/>
        </w:rPr>
        <w:t>.</w:t>
      </w:r>
    </w:p>
    <w:p w14:paraId="7F3271C6"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Σχετικό και το </w:t>
      </w:r>
      <w:hyperlink r:id="rId90" w:tgtFrame="_blank" w:history="1">
        <w:r w:rsidRPr="000E767A">
          <w:rPr>
            <w:rStyle w:val="-"/>
            <w:rFonts w:ascii="Arial" w:hAnsi="Arial" w:cs="Arial"/>
          </w:rPr>
          <w:t>Δελτίο Τύπου ΥΠ.ΕΣ.Δ.Α. 30.09.2016</w:t>
        </w:r>
      </w:hyperlink>
      <w:r w:rsidRPr="000E767A">
        <w:rPr>
          <w:rFonts w:ascii="Arial" w:hAnsi="Arial" w:cs="Arial"/>
        </w:rPr>
        <w:t>.</w:t>
      </w:r>
    </w:p>
    <w:p w14:paraId="4D43B9E1" w14:textId="77777777" w:rsidR="001C4967" w:rsidRPr="000E767A" w:rsidRDefault="001C4967" w:rsidP="000E767A">
      <w:pPr>
        <w:spacing w:line="276" w:lineRule="auto"/>
        <w:jc w:val="both"/>
        <w:rPr>
          <w:rFonts w:ascii="Arial" w:hAnsi="Arial" w:cs="Arial"/>
        </w:rPr>
      </w:pPr>
      <w:r w:rsidRPr="000E767A">
        <w:rPr>
          <w:rFonts w:ascii="Arial" w:hAnsi="Arial" w:cs="Arial"/>
        </w:rPr>
        <w:t>Οδηγίες για την χρήση της εφαρμογής έχουν αναρτηθεί στην σελίδα:</w:t>
      </w:r>
    </w:p>
    <w:p w14:paraId="3A3EDDCE" w14:textId="77777777" w:rsidR="001C4967" w:rsidRPr="000E767A" w:rsidRDefault="001C4967" w:rsidP="000E767A">
      <w:pPr>
        <w:spacing w:line="276" w:lineRule="auto"/>
        <w:jc w:val="both"/>
        <w:rPr>
          <w:rFonts w:ascii="Arial" w:hAnsi="Arial" w:cs="Arial"/>
        </w:rPr>
      </w:pPr>
      <w:r w:rsidRPr="000E767A">
        <w:rPr>
          <w:rFonts w:ascii="Arial" w:hAnsi="Arial" w:cs="Arial"/>
        </w:rPr>
        <w:t>(</w:t>
      </w:r>
      <w:hyperlink r:id="rId91" w:tgtFrame="_blank" w:history="1">
        <w:r w:rsidRPr="000E767A">
          <w:rPr>
            <w:rStyle w:val="-"/>
            <w:rFonts w:ascii="Arial" w:hAnsi="Arial" w:cs="Arial"/>
          </w:rPr>
          <w:t>http://mef.diavgeia.gov.gr/pages/manual</w:t>
        </w:r>
      </w:hyperlink>
      <w:r w:rsidRPr="000E767A">
        <w:rPr>
          <w:rFonts w:ascii="Arial" w:hAnsi="Arial" w:cs="Arial"/>
        </w:rPr>
        <w:t xml:space="preserve">). </w:t>
      </w:r>
    </w:p>
    <w:p w14:paraId="18D00559"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Το πρότυπο αρχείο </w:t>
      </w:r>
      <w:proofErr w:type="spellStart"/>
      <w:r w:rsidRPr="000E767A">
        <w:rPr>
          <w:rFonts w:ascii="Arial" w:hAnsi="Arial" w:cs="Arial"/>
        </w:rPr>
        <w:t>excel</w:t>
      </w:r>
      <w:proofErr w:type="spellEnd"/>
      <w:r w:rsidRPr="000E767A">
        <w:rPr>
          <w:rFonts w:ascii="Arial" w:hAnsi="Arial" w:cs="Arial"/>
        </w:rPr>
        <w:t xml:space="preserve">, </w:t>
      </w:r>
      <w:proofErr w:type="spellStart"/>
      <w:r w:rsidRPr="000E767A">
        <w:rPr>
          <w:rFonts w:ascii="Arial" w:hAnsi="Arial" w:cs="Arial"/>
        </w:rPr>
        <w:t>csv</w:t>
      </w:r>
      <w:proofErr w:type="spellEnd"/>
      <w:r w:rsidRPr="000E767A">
        <w:rPr>
          <w:rFonts w:ascii="Arial" w:hAnsi="Arial" w:cs="Arial"/>
        </w:rPr>
        <w:t xml:space="preserve"> ή </w:t>
      </w:r>
      <w:proofErr w:type="spellStart"/>
      <w:r w:rsidRPr="000E767A">
        <w:rPr>
          <w:rFonts w:ascii="Arial" w:hAnsi="Arial" w:cs="Arial"/>
        </w:rPr>
        <w:t>xml</w:t>
      </w:r>
      <w:proofErr w:type="spellEnd"/>
      <w:r w:rsidRPr="000E767A">
        <w:rPr>
          <w:rFonts w:ascii="Arial" w:hAnsi="Arial" w:cs="Arial"/>
        </w:rPr>
        <w:t xml:space="preserve"> για την ανάρτηση των δαπανών είναι διαθέσιμο στην σελίδα (</w:t>
      </w:r>
      <w:hyperlink r:id="rId92" w:tgtFrame="_blank" w:history="1">
        <w:r w:rsidRPr="000E767A">
          <w:rPr>
            <w:rStyle w:val="-"/>
            <w:rFonts w:ascii="Arial" w:hAnsi="Arial" w:cs="Arial"/>
          </w:rPr>
          <w:t>http://mef.diavgeia.gov.gr/org/spendings/2015</w:t>
        </w:r>
      </w:hyperlink>
      <w:r w:rsidRPr="000E767A">
        <w:rPr>
          <w:rFonts w:ascii="Arial" w:hAnsi="Arial" w:cs="Arial"/>
        </w:rPr>
        <w:t>) και προσβάσιμο μετά από την εγγραφή του υπόχρεου φορέα στο σύστημα. Το σύνολο του σχετικού υλικού τεκμηρίωσης αναρτώνται σε ειδική σελίδα της εφαρμογής:</w:t>
      </w:r>
    </w:p>
    <w:p w14:paraId="7F69F52E" w14:textId="77777777" w:rsidR="001C4967" w:rsidRPr="000E767A" w:rsidRDefault="001C4967" w:rsidP="000E767A">
      <w:pPr>
        <w:spacing w:line="276" w:lineRule="auto"/>
        <w:jc w:val="both"/>
        <w:rPr>
          <w:rFonts w:ascii="Arial" w:hAnsi="Arial" w:cs="Arial"/>
        </w:rPr>
      </w:pPr>
      <w:r w:rsidRPr="000E767A">
        <w:rPr>
          <w:rFonts w:ascii="Arial" w:hAnsi="Arial" w:cs="Arial"/>
        </w:rPr>
        <w:t>(</w:t>
      </w:r>
      <w:hyperlink r:id="rId93" w:tgtFrame="_blank" w:history="1">
        <w:r w:rsidRPr="000E767A">
          <w:rPr>
            <w:rStyle w:val="-"/>
            <w:rFonts w:ascii="Arial" w:hAnsi="Arial" w:cs="Arial"/>
          </w:rPr>
          <w:t>http://mef.diavgeia.gov.gr/pages/regulatory_framework</w:t>
        </w:r>
      </w:hyperlink>
      <w:r w:rsidRPr="000E767A">
        <w:rPr>
          <w:rFonts w:ascii="Arial" w:hAnsi="Arial" w:cs="Arial"/>
        </w:rPr>
        <w:t xml:space="preserve">, </w:t>
      </w:r>
      <w:hyperlink r:id="rId94" w:tgtFrame="_blank" w:history="1">
        <w:r w:rsidRPr="000E767A">
          <w:rPr>
            <w:rStyle w:val="-"/>
            <w:rFonts w:ascii="Arial" w:hAnsi="Arial" w:cs="Arial"/>
          </w:rPr>
          <w:t>ΥΠ.ΕΣ.Δ.Α.ΔΗΔ/Φ.40/25067/ 29.09.2016</w:t>
        </w:r>
      </w:hyperlink>
      <w:r w:rsidRPr="000E767A">
        <w:rPr>
          <w:rFonts w:ascii="Arial" w:hAnsi="Arial" w:cs="Arial"/>
        </w:rPr>
        <w:t>).</w:t>
      </w:r>
    </w:p>
    <w:p w14:paraId="1EEFDB5A"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Το πρότυπο αρχείο </w:t>
      </w:r>
      <w:proofErr w:type="spellStart"/>
      <w:r w:rsidRPr="000E767A">
        <w:rPr>
          <w:rFonts w:ascii="Arial" w:hAnsi="Arial" w:cs="Arial"/>
        </w:rPr>
        <w:t>excel</w:t>
      </w:r>
      <w:proofErr w:type="spellEnd"/>
      <w:r w:rsidRPr="000E767A">
        <w:rPr>
          <w:rFonts w:ascii="Arial" w:hAnsi="Arial" w:cs="Arial"/>
        </w:rPr>
        <w:t xml:space="preserve">, </w:t>
      </w:r>
      <w:proofErr w:type="spellStart"/>
      <w:r w:rsidRPr="000E767A">
        <w:rPr>
          <w:rFonts w:ascii="Arial" w:hAnsi="Arial" w:cs="Arial"/>
        </w:rPr>
        <w:t>csv</w:t>
      </w:r>
      <w:proofErr w:type="spellEnd"/>
      <w:r w:rsidRPr="000E767A">
        <w:rPr>
          <w:rFonts w:ascii="Arial" w:hAnsi="Arial" w:cs="Arial"/>
        </w:rPr>
        <w:t xml:space="preserve"> ή </w:t>
      </w:r>
      <w:proofErr w:type="spellStart"/>
      <w:r w:rsidRPr="000E767A">
        <w:rPr>
          <w:rFonts w:ascii="Arial" w:hAnsi="Arial" w:cs="Arial"/>
        </w:rPr>
        <w:t>xml</w:t>
      </w:r>
      <w:proofErr w:type="spellEnd"/>
      <w:r w:rsidRPr="000E767A">
        <w:rPr>
          <w:rFonts w:ascii="Arial" w:hAnsi="Arial" w:cs="Arial"/>
        </w:rPr>
        <w:t xml:space="preserve"> για την ανάρτηση των δαπανών είναι διαθέσιμο στην σελίδα (</w:t>
      </w:r>
      <w:hyperlink r:id="rId95" w:tgtFrame="_blank" w:history="1">
        <w:r w:rsidRPr="000E767A">
          <w:rPr>
            <w:rStyle w:val="-"/>
            <w:rFonts w:ascii="Arial" w:hAnsi="Arial" w:cs="Arial"/>
          </w:rPr>
          <w:t>http://mef.diavgeia.gov.gr/org/spendings/2016</w:t>
        </w:r>
      </w:hyperlink>
      <w:r w:rsidRPr="000E767A">
        <w:rPr>
          <w:rFonts w:ascii="Arial" w:hAnsi="Arial" w:cs="Arial"/>
        </w:rPr>
        <w:t>) και προσβάσιμο μετά από την εγγραφή του υπόχρεου φορέα στο σύστημα (</w:t>
      </w:r>
      <w:hyperlink r:id="rId96" w:tgtFrame="_blank" w:history="1">
        <w:r w:rsidRPr="000E767A">
          <w:rPr>
            <w:rStyle w:val="-"/>
            <w:rFonts w:ascii="Arial" w:hAnsi="Arial" w:cs="Arial"/>
          </w:rPr>
          <w:t>Υπ. Διοικητικής Ανασυγκρότησης ΔΗΔ/Φ.40/24071/20.07.2017</w:t>
        </w:r>
      </w:hyperlink>
      <w:r w:rsidRPr="000E767A">
        <w:rPr>
          <w:rFonts w:ascii="Arial" w:hAnsi="Arial" w:cs="Arial"/>
        </w:rPr>
        <w:t>).</w:t>
      </w:r>
    </w:p>
    <w:p w14:paraId="72BEC5E9"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Προς αποφυγή παρανοήσεων επισημαίνεται ότι δεν προβλέπεται εναλλακτικός τρόπος αποστολής των στοιχείων δαπανών (λχ αποστολή αρχείων/λογιστικών φύλλων δαπανών προκειμένου να αναρτηθούν από την υπηρεσία ή να ελεγχθούν από τους </w:t>
      </w:r>
      <w:proofErr w:type="spellStart"/>
      <w:r w:rsidRPr="000E767A">
        <w:rPr>
          <w:rFonts w:ascii="Arial" w:hAnsi="Arial" w:cs="Arial"/>
        </w:rPr>
        <w:t>παρόχους</w:t>
      </w:r>
      <w:proofErr w:type="spellEnd"/>
      <w:r w:rsidRPr="000E767A">
        <w:rPr>
          <w:rFonts w:ascii="Arial" w:hAnsi="Arial" w:cs="Arial"/>
        </w:rPr>
        <w:t xml:space="preserve"> επιχορηγήσεων </w:t>
      </w:r>
      <w:proofErr w:type="spellStart"/>
      <w:r w:rsidRPr="000E767A">
        <w:rPr>
          <w:rFonts w:ascii="Arial" w:hAnsi="Arial" w:cs="Arial"/>
        </w:rPr>
        <w:t>κ.ο.κ.</w:t>
      </w:r>
      <w:proofErr w:type="spellEnd"/>
      <w:r w:rsidRPr="000E767A">
        <w:rPr>
          <w:rFonts w:ascii="Arial" w:hAnsi="Arial" w:cs="Arial"/>
        </w:rPr>
        <w:t xml:space="preserve">), έκδοση σχετικής βεβαίωσης από το σύστημα, καταγραφή συνδέσεων για προσπάθεια καταχώρησης κλπ, καθώς τα ανωτέρω δεν προβλέπονται από τη σχετική διαδικασία, ούτε υποκαθιστούν την υποχρέωση εμπρόθεσμης υποβολής στοιχείων δαπανών στην ειδική εφαρμογή που διατίθεται στην ιστοσελίδα </w:t>
      </w:r>
      <w:hyperlink r:id="rId97" w:tgtFrame="_blank" w:history="1">
        <w:r w:rsidRPr="000E767A">
          <w:rPr>
            <w:rStyle w:val="-"/>
            <w:rFonts w:ascii="Arial" w:hAnsi="Arial" w:cs="Arial"/>
          </w:rPr>
          <w:t>https://mef.diavgeia.gov.gr/</w:t>
        </w:r>
      </w:hyperlink>
      <w:r w:rsidRPr="000E767A">
        <w:rPr>
          <w:rFonts w:ascii="Arial" w:hAnsi="Arial" w:cs="Arial"/>
        </w:rPr>
        <w:t xml:space="preserve"> (</w:t>
      </w:r>
      <w:hyperlink r:id="rId98" w:tgtFrame="_blank" w:history="1">
        <w:r w:rsidRPr="000E767A">
          <w:rPr>
            <w:rStyle w:val="-"/>
            <w:rFonts w:ascii="Arial" w:hAnsi="Arial" w:cs="Arial"/>
          </w:rPr>
          <w:t>Υπ. Διοικητικής Ανασυγκρότησης ΔΗΔ/Φ.40/24071/ 20.07.2017</w:t>
        </w:r>
      </w:hyperlink>
      <w:r w:rsidRPr="000E767A">
        <w:rPr>
          <w:rFonts w:ascii="Arial" w:hAnsi="Arial" w:cs="Arial"/>
        </w:rPr>
        <w:t>).</w:t>
      </w:r>
    </w:p>
    <w:p w14:paraId="1BBB8105" w14:textId="77777777" w:rsidR="001C4967" w:rsidRPr="000E767A" w:rsidRDefault="001C4967" w:rsidP="000E767A">
      <w:pPr>
        <w:spacing w:line="276" w:lineRule="auto"/>
        <w:jc w:val="both"/>
        <w:rPr>
          <w:rFonts w:ascii="Arial" w:hAnsi="Arial" w:cs="Arial"/>
        </w:rPr>
      </w:pPr>
      <w:r w:rsidRPr="000E767A">
        <w:rPr>
          <w:rFonts w:ascii="Arial" w:hAnsi="Arial" w:cs="Arial"/>
        </w:rPr>
        <w:t>Ποια στοιχεία αναρτούν</w:t>
      </w:r>
    </w:p>
    <w:p w14:paraId="03515C96" w14:textId="77777777" w:rsidR="001C4967" w:rsidRPr="000E767A" w:rsidRDefault="001C4967" w:rsidP="000E767A">
      <w:pPr>
        <w:spacing w:line="276" w:lineRule="auto"/>
        <w:jc w:val="both"/>
        <w:rPr>
          <w:rFonts w:ascii="Arial" w:hAnsi="Arial" w:cs="Arial"/>
        </w:rPr>
      </w:pPr>
      <w:r w:rsidRPr="000E767A">
        <w:rPr>
          <w:rFonts w:ascii="Arial" w:hAnsi="Arial" w:cs="Arial"/>
        </w:rPr>
        <w:t>Στο διαδίκτυο αναρτώνται τα στοιχεία των δαπανών που αφορούν στο ποσό της επιχορήγησης που έχουν λάβει οι επιχορηγούμενοι φορείς από κάθε φορέα της γενικής κυβέρνησης.</w:t>
      </w:r>
      <w:r w:rsidRPr="000E767A">
        <w:rPr>
          <w:rFonts w:ascii="Arial" w:hAnsi="Arial" w:cs="Arial"/>
        </w:rPr>
        <w:br/>
        <w:t>Στις περιπτώσεις που η επιχορήγηση έχει χορηγηθεί για ειδικό σκοπό, στο διαδίκτυο αναρτώνται αποκλειστικά οι δαπάνες που αφορούν στο σκοπό αυτό (</w:t>
      </w:r>
      <w:hyperlink r:id="rId99" w:tgtFrame="_blank" w:history="1">
        <w:r w:rsidRPr="000E767A">
          <w:rPr>
            <w:rStyle w:val="-"/>
            <w:rFonts w:ascii="Arial" w:hAnsi="Arial" w:cs="Arial"/>
          </w:rPr>
          <w:t>άρθρο 5 της Απόφασης</w:t>
        </w:r>
      </w:hyperlink>
      <w:hyperlink r:id="rId100" w:tgtFrame="_blank" w:history="1">
        <w:r w:rsidRPr="000E767A">
          <w:rPr>
            <w:rStyle w:val="-"/>
            <w:rFonts w:ascii="Arial" w:hAnsi="Arial" w:cs="Arial"/>
          </w:rPr>
          <w:t>Διοικ.</w:t>
        </w:r>
        <w:proofErr w:type="spellStart"/>
        <w:r w:rsidRPr="000E767A">
          <w:rPr>
            <w:rStyle w:val="-"/>
            <w:rFonts w:ascii="Arial" w:hAnsi="Arial" w:cs="Arial"/>
          </w:rPr>
          <w:t>Μετ</w:t>
        </w:r>
        <w:proofErr w:type="spellEnd"/>
        <w:r w:rsidRPr="000E767A">
          <w:rPr>
            <w:rStyle w:val="-"/>
            <w:rFonts w:ascii="Arial" w:hAnsi="Arial" w:cs="Arial"/>
          </w:rPr>
          <w:t>.&amp;Η.Δ. ΔΗΔ/Φ.40/1057/14.01.2015</w:t>
        </w:r>
      </w:hyperlink>
      <w:r w:rsidRPr="000E767A">
        <w:rPr>
          <w:rFonts w:ascii="Arial" w:hAnsi="Arial" w:cs="Arial"/>
        </w:rPr>
        <w:t>).</w:t>
      </w:r>
    </w:p>
    <w:p w14:paraId="635989B5"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Η μορφή και ο τύπος εκάστης πράξης επιχορήγησης εξαρτάται από τις κείμενες, σε κάθε περίπτωση, διατάξεις, μέριμνα για την ορθή εφαρμογή των οποίων καλούνται να λαμβάνουν τόσο οι </w:t>
      </w:r>
      <w:proofErr w:type="spellStart"/>
      <w:r w:rsidRPr="000E767A">
        <w:rPr>
          <w:rFonts w:ascii="Arial" w:hAnsi="Arial" w:cs="Arial"/>
        </w:rPr>
        <w:t>πάροχοι</w:t>
      </w:r>
      <w:proofErr w:type="spellEnd"/>
      <w:r w:rsidRPr="000E767A">
        <w:rPr>
          <w:rFonts w:ascii="Arial" w:hAnsi="Arial" w:cs="Arial"/>
        </w:rPr>
        <w:t xml:space="preserve"> των επιχορηγήσεων όσο και οι επιχορηγούμενοι φορείς. Διευκρινίζεται, ωστόσο, ότι ως πράξη επιχορήγησης νοείται η πράξη με την οποία συντελείται το γεγονός της επιχορήγησης και όχι έγγραφα που εκδίδονται στο πλαίσιο είτε προπαρασκευαστικών είτε επόμενων του γεγονότος αυτού ενεργειών.</w:t>
      </w:r>
    </w:p>
    <w:p w14:paraId="7D04CCD4"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Όπως ορίζεται και με την εισηγητική έκθεση του Ν. 4305/2014 η διάταξη του άρθρου 10Β του Ν.3861/2010 </w:t>
      </w:r>
      <w:r w:rsidR="003376D3" w:rsidRPr="000E767A">
        <w:rPr>
          <w:rFonts w:ascii="Arial" w:hAnsi="Arial" w:cs="Arial"/>
        </w:rPr>
        <w:t xml:space="preserve">(ήδη 83 ν. 4727/2020) </w:t>
      </w:r>
      <w:r w:rsidRPr="000E767A">
        <w:rPr>
          <w:rFonts w:ascii="Arial" w:hAnsi="Arial" w:cs="Arial"/>
        </w:rPr>
        <w:t xml:space="preserve">δρα συμπληρωματικά με τη διάταξη της περίπτωσης 18 παρ. 4 του άρθρου 2 του ιδίου </w:t>
      </w:r>
      <w:r w:rsidR="003376D3" w:rsidRPr="000E767A">
        <w:rPr>
          <w:rFonts w:ascii="Arial" w:hAnsi="Arial" w:cs="Arial"/>
        </w:rPr>
        <w:t>ν</w:t>
      </w:r>
      <w:r w:rsidRPr="000E767A">
        <w:rPr>
          <w:rFonts w:ascii="Arial" w:hAnsi="Arial" w:cs="Arial"/>
        </w:rPr>
        <w:t xml:space="preserve">όμου </w:t>
      </w:r>
      <w:r w:rsidR="003376D3" w:rsidRPr="000E767A">
        <w:rPr>
          <w:rFonts w:ascii="Arial" w:hAnsi="Arial" w:cs="Arial"/>
        </w:rPr>
        <w:t xml:space="preserve">(ήδη 76 § 3 ι ν. 4727/2020) </w:t>
      </w:r>
      <w:r w:rsidRPr="000E767A">
        <w:rPr>
          <w:rFonts w:ascii="Arial" w:hAnsi="Arial" w:cs="Arial"/>
        </w:rPr>
        <w:t>σύμφωνα με την οποία στο διαδίκτυο αναρτώνται πράξεις δωρεών, επιχορηγήσεων, παραχώρησης χρήσης περιουσιακών στοιχείων από το Δημόσιο, τα Ν.Π.Δ.Δ., τους φορείς των Ο.Τ.Α. ή φορείς του ευρύτερου δημόσιου τομέα σε φυσικά πρόσωπα, νομικά πρόσωπα ιδιωτικού δικαίου και νομικά πρόσωπα δημοσίου δικαίου. Η διαφάνεια που επιτυγχάνεται με την ανάρτηση της πράξης επιχορήγησης ενισχύεται περαιτέρω με τη δημοσιοποίηση των στοιχείων που εμφανίζουν τον τρόπο με τον οποίο αξιοποιήθηκε η επιχορήγηση.</w:t>
      </w:r>
    </w:p>
    <w:p w14:paraId="3C32DD52" w14:textId="77777777" w:rsidR="001C4967" w:rsidRPr="000E767A" w:rsidRDefault="001C4967" w:rsidP="000E767A">
      <w:pPr>
        <w:spacing w:line="276" w:lineRule="auto"/>
        <w:jc w:val="both"/>
        <w:rPr>
          <w:rFonts w:ascii="Arial" w:hAnsi="Arial" w:cs="Arial"/>
        </w:rPr>
      </w:pPr>
      <w:r w:rsidRPr="000E767A">
        <w:rPr>
          <w:rFonts w:ascii="Arial" w:hAnsi="Arial" w:cs="Arial"/>
        </w:rPr>
        <w:t>Κατά συνέπεια, ως πράξεις επιχορήγησης για την εφαρμογή της επίμαχης διάταξης λογίζονται κατ' αρχήν οι υπαγόμενες στην προαναφερόμενη</w:t>
      </w:r>
      <w:r w:rsidR="003376D3" w:rsidRPr="000E767A">
        <w:rPr>
          <w:rFonts w:ascii="Arial" w:hAnsi="Arial" w:cs="Arial"/>
        </w:rPr>
        <w:t xml:space="preserve"> περίπτωση</w:t>
      </w:r>
      <w:r w:rsidRPr="000E767A">
        <w:rPr>
          <w:rFonts w:ascii="Arial" w:hAnsi="Arial" w:cs="Arial"/>
        </w:rPr>
        <w:t xml:space="preserve">. Καθώς αποτελεί κρίσιμη παράμετρο για την ορθή εφαρμογή της διάταξης, οι υπόχρεοι για την ανάρτηση των λόγω πράξεων στο Πρόγραμμα Διαύγεια φορείς πρέπει να εξαντλήσουν κάθε απαιτούμενο έλεγχο προς διασφάλιση της ορθότητας των σχετικών αναρτήσεων, ιδίως της πληρότητας των </w:t>
      </w:r>
      <w:proofErr w:type="spellStart"/>
      <w:r w:rsidRPr="000E767A">
        <w:rPr>
          <w:rFonts w:ascii="Arial" w:hAnsi="Arial" w:cs="Arial"/>
        </w:rPr>
        <w:t>μεταδεδομένων</w:t>
      </w:r>
      <w:proofErr w:type="spellEnd"/>
      <w:r w:rsidRPr="000E767A">
        <w:rPr>
          <w:rFonts w:ascii="Arial" w:hAnsi="Arial" w:cs="Arial"/>
        </w:rPr>
        <w:t xml:space="preserve"> αυτών, στο Πρόγραμμα Διαύγεια (</w:t>
      </w:r>
      <w:hyperlink r:id="rId101" w:tgtFrame="_blank" w:history="1">
        <w:r w:rsidRPr="000E767A">
          <w:rPr>
            <w:rStyle w:val="-"/>
            <w:rFonts w:ascii="Arial" w:hAnsi="Arial" w:cs="Arial"/>
          </w:rPr>
          <w:t>ΥΠ.ΕΣ.Δ.Α. ΔΗΔ/Φ.40/21884/17.08.2016</w:t>
        </w:r>
      </w:hyperlink>
      <w:r w:rsidRPr="000E767A">
        <w:rPr>
          <w:rFonts w:ascii="Arial" w:hAnsi="Arial" w:cs="Arial"/>
        </w:rPr>
        <w:t>).</w:t>
      </w:r>
    </w:p>
    <w:p w14:paraId="066179D2"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Για τη διαδικασία ανάρτησης και τα στοιχεία που συμπληρώνονται, δείτε το </w:t>
      </w:r>
      <w:hyperlink r:id="rId102" w:tgtFrame="_blank" w:history="1">
        <w:r w:rsidRPr="000E767A">
          <w:rPr>
            <w:rStyle w:val="-"/>
            <w:rFonts w:ascii="Arial" w:hAnsi="Arial" w:cs="Arial"/>
          </w:rPr>
          <w:t xml:space="preserve">άρθρο 6 της Απόφασης </w:t>
        </w:r>
      </w:hyperlink>
      <w:hyperlink r:id="rId103" w:tgtFrame="_blank" w:history="1">
        <w:r w:rsidRPr="000E767A">
          <w:rPr>
            <w:rStyle w:val="-"/>
            <w:rFonts w:ascii="Arial" w:hAnsi="Arial" w:cs="Arial"/>
          </w:rPr>
          <w:t>Διοικ.</w:t>
        </w:r>
        <w:proofErr w:type="spellStart"/>
        <w:r w:rsidRPr="000E767A">
          <w:rPr>
            <w:rStyle w:val="-"/>
            <w:rFonts w:ascii="Arial" w:hAnsi="Arial" w:cs="Arial"/>
          </w:rPr>
          <w:t>Μετ</w:t>
        </w:r>
        <w:proofErr w:type="spellEnd"/>
        <w:r w:rsidRPr="000E767A">
          <w:rPr>
            <w:rStyle w:val="-"/>
            <w:rFonts w:ascii="Arial" w:hAnsi="Arial" w:cs="Arial"/>
          </w:rPr>
          <w:t>.&amp;Η.Δ. ΔΗΔ/Φ.40/1057/14.01.2015</w:t>
        </w:r>
      </w:hyperlink>
      <w:r w:rsidRPr="000E767A">
        <w:rPr>
          <w:rFonts w:ascii="Arial" w:hAnsi="Arial" w:cs="Arial"/>
        </w:rPr>
        <w:t>.</w:t>
      </w:r>
    </w:p>
    <w:p w14:paraId="648B1766" w14:textId="77777777" w:rsidR="001C4967" w:rsidRPr="000E767A" w:rsidRDefault="001C4967" w:rsidP="000E767A">
      <w:pPr>
        <w:spacing w:line="276" w:lineRule="auto"/>
        <w:jc w:val="both"/>
        <w:rPr>
          <w:rFonts w:ascii="Arial" w:hAnsi="Arial" w:cs="Arial"/>
        </w:rPr>
      </w:pPr>
      <w:r w:rsidRPr="000E767A">
        <w:rPr>
          <w:rFonts w:ascii="Arial" w:hAnsi="Arial" w:cs="Arial"/>
        </w:rPr>
        <w:t>Εξαιρετικά μικρές δαπάνες καταχωρούνται κανονικά καθώς αντίστοιχο όριο δεν τίθεται από την προαναφερόμενη απόφαση (</w:t>
      </w:r>
      <w:hyperlink r:id="rId104" w:tgtFrame="_blank" w:history="1">
        <w:r w:rsidRPr="000E767A">
          <w:rPr>
            <w:rStyle w:val="-"/>
            <w:rFonts w:ascii="Arial" w:hAnsi="Arial" w:cs="Arial"/>
          </w:rPr>
          <w:t>ΥΠ.ΕΣ.Δ.Α. ΔΗΔ/Φ.40/21884/17.08.2016</w:t>
        </w:r>
      </w:hyperlink>
      <w:r w:rsidRPr="000E767A">
        <w:rPr>
          <w:rFonts w:ascii="Arial" w:hAnsi="Arial" w:cs="Arial"/>
        </w:rPr>
        <w:t>).</w:t>
      </w:r>
    </w:p>
    <w:p w14:paraId="470D810A" w14:textId="77777777" w:rsidR="001C4967" w:rsidRPr="000E767A" w:rsidRDefault="001C4967" w:rsidP="000E767A">
      <w:pPr>
        <w:spacing w:line="276" w:lineRule="auto"/>
        <w:jc w:val="both"/>
        <w:rPr>
          <w:rFonts w:ascii="Arial" w:hAnsi="Arial" w:cs="Arial"/>
        </w:rPr>
      </w:pPr>
      <w:r w:rsidRPr="000E767A">
        <w:rPr>
          <w:rFonts w:ascii="Arial" w:hAnsi="Arial" w:cs="Arial"/>
        </w:rPr>
        <w:t>Δαπάνες μισθοδοσίας καταχωρούνται κανονικά και η ανάρτηση διενεργείται για κάθε αντίστοιχη πραγματοποιηθείσα δαπάνη, σύμφωνα με τις διατάξεις που διέπουν την οικονομική λειτουργία του κάθε φορέα και σε κάθε περίπτωση με την επιφύλαξη τήρησης των διατάξεων για την προστασία του ατόμου από την επεξεργασία</w:t>
      </w:r>
      <w:r w:rsidR="00DA701C" w:rsidRPr="000E767A">
        <w:rPr>
          <w:rFonts w:ascii="Arial" w:hAnsi="Arial" w:cs="Arial"/>
        </w:rPr>
        <w:t xml:space="preserve"> δεδομένων προσωπικού χαρακτήρα</w:t>
      </w:r>
      <w:r w:rsidRPr="000E767A">
        <w:rPr>
          <w:rFonts w:ascii="Arial" w:hAnsi="Arial" w:cs="Arial"/>
        </w:rPr>
        <w:t xml:space="preserve"> ή άλλων απορρήτων που πιθανώς, κατά περίπτωση, συντρέχουν.</w:t>
      </w:r>
    </w:p>
    <w:p w14:paraId="6C1C466E" w14:textId="77777777" w:rsidR="001D6D65" w:rsidRDefault="001C4967" w:rsidP="000E767A">
      <w:pPr>
        <w:spacing w:line="276" w:lineRule="auto"/>
        <w:jc w:val="both"/>
        <w:rPr>
          <w:rFonts w:ascii="Arial" w:hAnsi="Arial" w:cs="Arial"/>
        </w:rPr>
      </w:pPr>
      <w:r w:rsidRPr="000E767A">
        <w:rPr>
          <w:rFonts w:ascii="Arial" w:hAnsi="Arial" w:cs="Arial"/>
        </w:rPr>
        <w:t xml:space="preserve">Στο πλαίσιο αυτό οι σχετικές δαπάνες </w:t>
      </w:r>
      <w:r w:rsidRPr="000E767A">
        <w:rPr>
          <w:rFonts w:ascii="Arial" w:hAnsi="Arial" w:cs="Arial"/>
          <w:b/>
        </w:rPr>
        <w:t>καταχωρούνται αθροιστικά/ομαδοποιημένα</w:t>
      </w:r>
      <w:r w:rsidRPr="000E767A">
        <w:rPr>
          <w:rFonts w:ascii="Arial" w:hAnsi="Arial" w:cs="Arial"/>
        </w:rPr>
        <w:t xml:space="preserve"> και όχι εξατομικευμένα ενώ, καθώς η συγκεκριμένη κατηγορία δαπάνης δεν βαρύνεται με ΦΠΑ, το αντίστοιχο πεδίο δεν συμπληρώνεται, στο δε πεδίο ΑΦΜ του εκδότη του παραστατικού εισάγεται εκ νέου το ΑΦΜ του φορέα που μισθοδοτεί (</w:t>
      </w:r>
      <w:hyperlink r:id="rId105" w:tgtFrame="_blank" w:history="1">
        <w:r w:rsidRPr="000E767A">
          <w:rPr>
            <w:rStyle w:val="-"/>
            <w:rFonts w:ascii="Arial" w:hAnsi="Arial" w:cs="Arial"/>
          </w:rPr>
          <w:t>ΥΠ.ΕΣ.Δ.Α. ΔΗΔ/Φ.40/21884/17.08.2016</w:t>
        </w:r>
      </w:hyperlink>
      <w:r w:rsidRPr="000E767A">
        <w:rPr>
          <w:rFonts w:ascii="Arial" w:hAnsi="Arial" w:cs="Arial"/>
        </w:rPr>
        <w:t>).</w:t>
      </w:r>
    </w:p>
    <w:p w14:paraId="13C6D616" w14:textId="77777777" w:rsidR="001D6D65" w:rsidRDefault="001C4967" w:rsidP="000E767A">
      <w:pPr>
        <w:spacing w:line="276" w:lineRule="auto"/>
        <w:jc w:val="both"/>
        <w:rPr>
          <w:rFonts w:ascii="Arial" w:hAnsi="Arial" w:cs="Arial"/>
        </w:rPr>
      </w:pPr>
      <w:r w:rsidRPr="000E767A">
        <w:rPr>
          <w:rFonts w:ascii="Arial" w:hAnsi="Arial" w:cs="Arial"/>
        </w:rPr>
        <w:t>Ο τυχόν αναλογών ΦΠΑ καταχωρείται για κάθε δαπάνη ακόμα και αν το συγκεκριμένο στοιχείο δεν αναφέρεται ως ποσό στο εκάστοτε εκδοθέν παραστατικό (</w:t>
      </w:r>
      <w:hyperlink r:id="rId106" w:tgtFrame="_blank" w:history="1">
        <w:r w:rsidRPr="000E767A">
          <w:rPr>
            <w:rStyle w:val="-"/>
            <w:rFonts w:ascii="Arial" w:hAnsi="Arial" w:cs="Arial"/>
          </w:rPr>
          <w:t>ΥΠ.ΕΣ.Δ.Α. ΔΗΔ/Φ.40/21884/17.08.2016</w:t>
        </w:r>
      </w:hyperlink>
      <w:r w:rsidRPr="000E767A">
        <w:rPr>
          <w:rFonts w:ascii="Arial" w:hAnsi="Arial" w:cs="Arial"/>
        </w:rPr>
        <w:t>).</w:t>
      </w:r>
    </w:p>
    <w:p w14:paraId="4E0FC1AA"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Σε περίπτωση δαπανών οι οποίες καλύπτουν ανάγκες ευαίσθητου κοινωνικού χαρακτήρα (λ.χ. χορήγηση βοηθημάτων σε εξαρτημένα άτομα), στις οποίες η δαπάνη του φορέα αφορά συγκεκριμένα φυσικά πρόσωπα (ονομαστικά) κατά την καταχώρηση του αντίστοιχου παραστατικού και για την προστασία των ευαίσθητων προσωπικών δεδομένων </w:t>
      </w:r>
      <w:r w:rsidRPr="000E767A">
        <w:rPr>
          <w:rFonts w:ascii="Arial" w:hAnsi="Arial" w:cs="Arial"/>
          <w:b/>
        </w:rPr>
        <w:t>δεν συμπληρώνεται το πεδίο</w:t>
      </w:r>
      <w:r w:rsidRPr="000E767A">
        <w:rPr>
          <w:rFonts w:ascii="Arial" w:hAnsi="Arial" w:cs="Arial"/>
        </w:rPr>
        <w:t xml:space="preserve"> «ΑΦΜ ΕΚΔΟΤΗ» και «ΟΝΟΜΑΤΕΠΩΝΥΜΟ ΦΥΣΙΚΟΥ ΠΡΟΣΩΠΟΥ». Ωστόσο σε αυτές τις περιπτώσεις σχετική επισήμανση εισάγεται στο πεδίο «ΑΙΤΙΟΛΟΓΗΣΗ». Σε κάθε περίπτωση υπογραμμίζεται ότι η ανάρτηση των επίμαχων στοιχείων δαπανών γίνεται πάντοτε με την επιφύλαξη τήρησης των διατάξεων για την προστασία του ατόμου από την επεξεργασία δεδομένων προσωπικού χαρακτήρα, όπως αυτές κάθε φορά ισχύουν (</w:t>
      </w:r>
      <w:hyperlink r:id="rId107" w:tgtFrame="_blank" w:history="1">
        <w:r w:rsidRPr="000E767A">
          <w:rPr>
            <w:rStyle w:val="-"/>
            <w:rFonts w:ascii="Arial" w:hAnsi="Arial" w:cs="Arial"/>
          </w:rPr>
          <w:t>ΥΠ.ΕΣ.Δ.Α. ΔΗΔ/Φ.40/21884/17.08.2016</w:t>
        </w:r>
      </w:hyperlink>
      <w:r w:rsidRPr="000E767A">
        <w:rPr>
          <w:rFonts w:ascii="Arial" w:hAnsi="Arial" w:cs="Arial"/>
        </w:rPr>
        <w:t>).</w:t>
      </w:r>
    </w:p>
    <w:p w14:paraId="4D856F06" w14:textId="77777777" w:rsidR="001C4967" w:rsidRPr="000E767A" w:rsidRDefault="001C4967" w:rsidP="000E767A">
      <w:pPr>
        <w:spacing w:line="276" w:lineRule="auto"/>
        <w:jc w:val="both"/>
        <w:rPr>
          <w:rFonts w:ascii="Arial" w:hAnsi="Arial" w:cs="Arial"/>
        </w:rPr>
      </w:pPr>
      <w:r w:rsidRPr="000E767A">
        <w:rPr>
          <w:rFonts w:ascii="Arial" w:hAnsi="Arial" w:cs="Arial"/>
        </w:rPr>
        <w:t>Επισημαίνεται ότι αναρτώνται, με την συμπλήρωση των απαιτούμενων πεδίων στοιχεία δαπανών που συντελέστηκαν εντός του έτους 2015 που αφορούν επιχορηγήσεις από φορείς της γενικής κυβέρνησης που δόθηκαν από 1.1.2015. Ακολούθως, και για κάθε επόμενη εφαρμογή, αναρτώνται δαπάνες που συντελέστηκαν από την 1η Ιανουαρίου έως την 31η Δεκεμβρίου του αμέσως προηγούμενου έτους, που αφορούν επιχορηγήσεις από φορείς της γενικής κυβέρνησης, τόσο του αμέσως προηγούμενου έτους όσο και προηγουμένων ετών, μετά όμως την 1η.1.2015 (</w:t>
      </w:r>
      <w:hyperlink r:id="rId108" w:tgtFrame="_blank" w:history="1">
        <w:r w:rsidRPr="000E767A">
          <w:rPr>
            <w:rStyle w:val="-"/>
            <w:rFonts w:ascii="Arial" w:hAnsi="Arial" w:cs="Arial"/>
          </w:rPr>
          <w:t>ΥΠ.ΕΣ.Δ.Α. ΔΗΔ/Φ.40/21884/17.08.2016</w:t>
        </w:r>
      </w:hyperlink>
      <w:r w:rsidRPr="000E767A">
        <w:rPr>
          <w:rFonts w:ascii="Arial" w:hAnsi="Arial" w:cs="Arial"/>
        </w:rPr>
        <w:t>).</w:t>
      </w:r>
    </w:p>
    <w:p w14:paraId="130111F9"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Προς περαιτέρω επιτάχυνση της διαδικασίας οι υπόχρεοι φορείς καλούνται να φροντίσουν για την ολοκλήρωση κάθε προεργασίας που θα απαιτηθεί για την άμεση εισαγωγή των στοιχείων που προβλέπονται, όταν η σχετική λειτουργικότητα (εφαρμογή) θα έχει ολοκληρωθεί. Προς τούτο θα πρέπει να χρησιμοποιούν το πρότυπο που διατίθεται στην εξής </w:t>
      </w:r>
      <w:hyperlink r:id="rId109" w:tgtFrame="_blank" w:history="1">
        <w:r w:rsidRPr="000E767A">
          <w:rPr>
            <w:rStyle w:val="-"/>
            <w:rFonts w:ascii="Arial" w:hAnsi="Arial" w:cs="Arial"/>
          </w:rPr>
          <w:t>ιστοσελίδα</w:t>
        </w:r>
      </w:hyperlink>
      <w:r w:rsidRPr="000E767A">
        <w:rPr>
          <w:rFonts w:ascii="Arial" w:hAnsi="Arial" w:cs="Arial"/>
        </w:rPr>
        <w:t xml:space="preserve">. Ως εκ τούτου, η εν λόγω προεργασία εξειδικεύεται περαιτέρω ως ανάρτηση των συγκεκριμένων στοιχείων στο Πρόγραμμα Διαύγεια με τη διαδικασία που παρατίθεται συνοπτικά στην εγκύκλιο </w:t>
      </w:r>
      <w:hyperlink r:id="rId110" w:tgtFrame="_blank" w:history="1">
        <w:r w:rsidRPr="000E767A">
          <w:rPr>
            <w:rStyle w:val="-"/>
            <w:rFonts w:ascii="Arial" w:hAnsi="Arial" w:cs="Arial"/>
          </w:rPr>
          <w:t>ΥΠ.ΕΣ.Δ.Α. ΔΗΔ/Φ. 40/16557/16.06.2016</w:t>
        </w:r>
      </w:hyperlink>
      <w:r w:rsidRPr="000E767A">
        <w:rPr>
          <w:rFonts w:ascii="Arial" w:hAnsi="Arial" w:cs="Arial"/>
        </w:rPr>
        <w:t xml:space="preserve"> και βάσει αναλυτικών οδηγιών που διατίθενται σε ειδική ενότητα του προγράμματος Διαύγεια (</w:t>
      </w:r>
      <w:hyperlink r:id="rId111" w:tgtFrame="_blank" w:history="1">
        <w:r w:rsidRPr="000E767A">
          <w:rPr>
            <w:rStyle w:val="-"/>
            <w:rFonts w:ascii="Arial" w:hAnsi="Arial" w:cs="Arial"/>
          </w:rPr>
          <w:t>https://diavgeia.gov.gr/blog/?p=151</w:t>
        </w:r>
      </w:hyperlink>
      <w:r w:rsidRPr="000E767A">
        <w:rPr>
          <w:rFonts w:ascii="Arial" w:hAnsi="Arial" w:cs="Arial"/>
        </w:rPr>
        <w:t>).</w:t>
      </w:r>
      <w:r w:rsidRPr="000E767A">
        <w:rPr>
          <w:rFonts w:ascii="Arial" w:hAnsi="Arial" w:cs="Arial"/>
        </w:rPr>
        <w:br/>
        <w:t xml:space="preserve">Μετά την έκδοση της </w:t>
      </w:r>
      <w:hyperlink r:id="rId112" w:tgtFrame="_blank" w:history="1">
        <w:r w:rsidRPr="000E767A">
          <w:rPr>
            <w:rStyle w:val="-"/>
            <w:rFonts w:ascii="Arial" w:hAnsi="Arial" w:cs="Arial"/>
          </w:rPr>
          <w:t>ΥΠ.ΕΣ.Δ.Α. ΔΗΔ/Φ.40/25067/29.09.2016</w:t>
        </w:r>
      </w:hyperlink>
      <w:r w:rsidRPr="000E767A">
        <w:rPr>
          <w:rFonts w:ascii="Arial" w:hAnsi="Arial" w:cs="Arial"/>
        </w:rPr>
        <w:t xml:space="preserve">, η υπάρχουσα διαδικασία καταχώρησης των δαπανών όπως περιγράφεται με την εγκύκλιο </w:t>
      </w:r>
      <w:hyperlink r:id="rId113" w:tgtFrame="_blank" w:history="1">
        <w:r w:rsidRPr="000E767A">
          <w:rPr>
            <w:rStyle w:val="-"/>
            <w:rFonts w:ascii="Arial" w:hAnsi="Arial" w:cs="Arial"/>
          </w:rPr>
          <w:t>ΔΗΔ/Φ.40/16557/ 16.6.2015, ΑΔΑ: ΩΞΞ8465ΦΘΕ-7ΣΛ</w:t>
        </w:r>
      </w:hyperlink>
      <w:r w:rsidRPr="000E767A">
        <w:rPr>
          <w:rFonts w:ascii="Arial" w:hAnsi="Arial" w:cs="Arial"/>
        </w:rPr>
        <w:t xml:space="preserve"> παύει να ισχύει. Ως εκ τούτου, μετά την έκδοση της ΥΠ.ΕΣ.Δ.Α. ΔΗΔ/Φ.40/25067/29.09.2016, όλοι οι υπόχρεοι φορείς θα αναρτούν αποκλειστικά στην ειδική εφαρμογή στον </w:t>
      </w:r>
      <w:proofErr w:type="spellStart"/>
      <w:r w:rsidRPr="000E767A">
        <w:rPr>
          <w:rFonts w:ascii="Arial" w:hAnsi="Arial" w:cs="Arial"/>
        </w:rPr>
        <w:t>υπερσύνδεσμο</w:t>
      </w:r>
      <w:proofErr w:type="spellEnd"/>
      <w:r w:rsidRPr="000E767A">
        <w:rPr>
          <w:rFonts w:ascii="Arial" w:hAnsi="Arial" w:cs="Arial"/>
        </w:rPr>
        <w:t xml:space="preserve"> </w:t>
      </w:r>
      <w:hyperlink r:id="rId114" w:tgtFrame="_blank" w:history="1">
        <w:r w:rsidRPr="000E767A">
          <w:rPr>
            <w:rStyle w:val="-"/>
            <w:rFonts w:ascii="Arial" w:hAnsi="Arial" w:cs="Arial"/>
          </w:rPr>
          <w:t>http://mef.diavgeia.gov.gr/</w:t>
        </w:r>
      </w:hyperlink>
      <w:r w:rsidRPr="000E767A">
        <w:rPr>
          <w:rFonts w:ascii="Arial" w:hAnsi="Arial" w:cs="Arial"/>
        </w:rPr>
        <w:t>.</w:t>
      </w:r>
    </w:p>
    <w:p w14:paraId="2B1B3A4D"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 Για τη διόρθωση εσφαλμένων αναρτήσεων, δείτε το </w:t>
      </w:r>
      <w:hyperlink r:id="rId115" w:tgtFrame="_blank" w:history="1">
        <w:r w:rsidRPr="000E767A">
          <w:rPr>
            <w:rStyle w:val="-"/>
            <w:rFonts w:ascii="Arial" w:hAnsi="Arial" w:cs="Arial"/>
          </w:rPr>
          <w:t xml:space="preserve">άρθρο 8 της Απόφασης </w:t>
        </w:r>
      </w:hyperlink>
      <w:hyperlink r:id="rId116" w:tgtFrame="_blank" w:history="1">
        <w:r w:rsidRPr="000E767A">
          <w:rPr>
            <w:rStyle w:val="-"/>
            <w:rFonts w:ascii="Arial" w:hAnsi="Arial" w:cs="Arial"/>
          </w:rPr>
          <w:t>Διοικ.</w:t>
        </w:r>
        <w:proofErr w:type="spellStart"/>
        <w:r w:rsidRPr="000E767A">
          <w:rPr>
            <w:rStyle w:val="-"/>
            <w:rFonts w:ascii="Arial" w:hAnsi="Arial" w:cs="Arial"/>
          </w:rPr>
          <w:t>Μετ</w:t>
        </w:r>
        <w:proofErr w:type="spellEnd"/>
        <w:r w:rsidRPr="000E767A">
          <w:rPr>
            <w:rStyle w:val="-"/>
            <w:rFonts w:ascii="Arial" w:hAnsi="Arial" w:cs="Arial"/>
          </w:rPr>
          <w:t>.&amp;Η.Δ. ΔΗΔ/Φ.40/1057/14.01.2015</w:t>
        </w:r>
      </w:hyperlink>
      <w:r w:rsidRPr="000E767A">
        <w:rPr>
          <w:rFonts w:ascii="Arial" w:hAnsi="Arial" w:cs="Arial"/>
        </w:rPr>
        <w:t>.</w:t>
      </w:r>
    </w:p>
    <w:p w14:paraId="4E986254" w14:textId="77777777" w:rsidR="001C4967" w:rsidRPr="000E767A" w:rsidRDefault="001C4967" w:rsidP="000E767A">
      <w:pPr>
        <w:spacing w:line="276" w:lineRule="auto"/>
        <w:jc w:val="both"/>
        <w:rPr>
          <w:rFonts w:ascii="Arial" w:hAnsi="Arial" w:cs="Arial"/>
        </w:rPr>
      </w:pPr>
      <w:r w:rsidRPr="000E767A">
        <w:rPr>
          <w:rFonts w:ascii="Arial" w:hAnsi="Arial" w:cs="Arial"/>
        </w:rPr>
        <w:t>Χρόνος ανάρτησης</w:t>
      </w:r>
    </w:p>
    <w:p w14:paraId="47011FDC" w14:textId="77777777" w:rsidR="001C4967" w:rsidRPr="000E767A" w:rsidRDefault="001C4967" w:rsidP="000E767A">
      <w:pPr>
        <w:spacing w:line="276" w:lineRule="auto"/>
        <w:jc w:val="both"/>
        <w:rPr>
          <w:rFonts w:ascii="Arial" w:hAnsi="Arial" w:cs="Arial"/>
        </w:rPr>
      </w:pPr>
      <w:r w:rsidRPr="000E767A">
        <w:rPr>
          <w:rFonts w:ascii="Arial" w:hAnsi="Arial" w:cs="Arial"/>
        </w:rPr>
        <w:t>Οι επιχορηγούμενοι φορείς αναρτούν απολογιστικά και συγκεντρωτικά τις δαπάνες σύμφωνα με τη διαδικασία που προβλέπεται στο άρθρο 6, στο διάστημα από 1η Ιανουαρίου μέχρι το τέλος Φεβρουαρίου του επόμενου έτους από την πραγματοποίηση των δαπανών (</w:t>
      </w:r>
      <w:hyperlink r:id="rId117" w:tgtFrame="_blank" w:history="1">
        <w:r w:rsidRPr="000E767A">
          <w:rPr>
            <w:rStyle w:val="-"/>
            <w:rFonts w:ascii="Arial" w:hAnsi="Arial" w:cs="Arial"/>
          </w:rPr>
          <w:t xml:space="preserve">άρθρο 7 της Απόφασης </w:t>
        </w:r>
      </w:hyperlink>
      <w:hyperlink r:id="rId118" w:tgtFrame="_blank" w:history="1">
        <w:r w:rsidRPr="000E767A">
          <w:rPr>
            <w:rStyle w:val="-"/>
            <w:rFonts w:ascii="Arial" w:hAnsi="Arial" w:cs="Arial"/>
          </w:rPr>
          <w:t>Διοικ.</w:t>
        </w:r>
        <w:proofErr w:type="spellStart"/>
        <w:r w:rsidRPr="000E767A">
          <w:rPr>
            <w:rStyle w:val="-"/>
            <w:rFonts w:ascii="Arial" w:hAnsi="Arial" w:cs="Arial"/>
          </w:rPr>
          <w:t>Μετ</w:t>
        </w:r>
        <w:proofErr w:type="spellEnd"/>
        <w:r w:rsidRPr="000E767A">
          <w:rPr>
            <w:rStyle w:val="-"/>
            <w:rFonts w:ascii="Arial" w:hAnsi="Arial" w:cs="Arial"/>
          </w:rPr>
          <w:t>.&amp;Η.Δ. ΔΗΔ/Φ.40/1057/14.01.2015</w:t>
        </w:r>
      </w:hyperlink>
      <w:r w:rsidRPr="000E767A">
        <w:rPr>
          <w:rFonts w:ascii="Arial" w:hAnsi="Arial" w:cs="Arial"/>
        </w:rPr>
        <w:t>).</w:t>
      </w:r>
    </w:p>
    <w:p w14:paraId="1130119E" w14:textId="77777777" w:rsidR="001C4967" w:rsidRPr="000E767A" w:rsidRDefault="001C4967" w:rsidP="000E767A">
      <w:pPr>
        <w:spacing w:line="276" w:lineRule="auto"/>
        <w:jc w:val="both"/>
        <w:rPr>
          <w:rFonts w:ascii="Arial" w:hAnsi="Arial" w:cs="Arial"/>
        </w:rPr>
      </w:pPr>
      <w:r w:rsidRPr="000E767A">
        <w:rPr>
          <w:rFonts w:ascii="Arial" w:hAnsi="Arial" w:cs="Arial"/>
        </w:rPr>
        <w:t>Κατά την πρώτη εφαρμογή, στοιχεία που αφορούν δαπάνες συντελεσθείσες από 1.1.2015 έως 31.12.2015, αναρτώνται, μέχρι την 30.4.2016 (</w:t>
      </w:r>
      <w:hyperlink r:id="rId119" w:tgtFrame="_blank" w:history="1">
        <w:r w:rsidRPr="000E767A">
          <w:rPr>
            <w:rStyle w:val="-"/>
            <w:rFonts w:ascii="Arial" w:hAnsi="Arial" w:cs="Arial"/>
          </w:rPr>
          <w:t xml:space="preserve">παρ.1 </w:t>
        </w:r>
      </w:hyperlink>
      <w:hyperlink r:id="rId120" w:tgtFrame="_blank" w:history="1">
        <w:r w:rsidRPr="000E767A">
          <w:rPr>
            <w:rStyle w:val="-"/>
            <w:rFonts w:ascii="Arial" w:hAnsi="Arial" w:cs="Arial"/>
          </w:rPr>
          <w:t>άρθρο 9 της Απόφασης Διοικ.</w:t>
        </w:r>
        <w:proofErr w:type="spellStart"/>
        <w:r w:rsidRPr="000E767A">
          <w:rPr>
            <w:rStyle w:val="-"/>
            <w:rFonts w:ascii="Arial" w:hAnsi="Arial" w:cs="Arial"/>
          </w:rPr>
          <w:t>Μετ</w:t>
        </w:r>
        <w:proofErr w:type="spellEnd"/>
        <w:r w:rsidRPr="000E767A">
          <w:rPr>
            <w:rStyle w:val="-"/>
            <w:rFonts w:ascii="Arial" w:hAnsi="Arial" w:cs="Arial"/>
          </w:rPr>
          <w:t>.&amp;Η.Δ. ΔΗΔ/Φ.40/1057/14.01.2015</w:t>
        </w:r>
      </w:hyperlink>
      <w:r w:rsidRPr="000E767A">
        <w:rPr>
          <w:rFonts w:ascii="Arial" w:hAnsi="Arial" w:cs="Arial"/>
        </w:rPr>
        <w:t xml:space="preserve">, όπως τροποποιήθηκε με την </w:t>
      </w:r>
      <w:hyperlink r:id="rId121" w:tgtFrame="_blank" w:history="1">
        <w:proofErr w:type="spellStart"/>
        <w:r w:rsidRPr="000E767A">
          <w:rPr>
            <w:rStyle w:val="-"/>
            <w:rFonts w:ascii="Arial" w:hAnsi="Arial" w:cs="Arial"/>
          </w:rPr>
          <w:t>Aπόφαση</w:t>
        </w:r>
        <w:proofErr w:type="spellEnd"/>
        <w:r w:rsidRPr="000E767A">
          <w:rPr>
            <w:rStyle w:val="-"/>
            <w:rFonts w:ascii="Arial" w:hAnsi="Arial" w:cs="Arial"/>
          </w:rPr>
          <w:t xml:space="preserve"> ΥΠ.ΕΣ.Δ.Α. ΔΗΔ/Φ.40/39514/21.12.2015 (ΦΕΚ 2844/24.12.2015 τεύχος Β΄)</w:t>
        </w:r>
      </w:hyperlink>
      <w:r w:rsidRPr="000E767A">
        <w:rPr>
          <w:rFonts w:ascii="Arial" w:hAnsi="Arial" w:cs="Arial"/>
        </w:rPr>
        <w:t>).</w:t>
      </w:r>
    </w:p>
    <w:p w14:paraId="7C2093F1"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Η ανωτέρω επέκταση ισχύει τόσο αναφορικά με την προβλεπόμενη στη διάταξη της </w:t>
      </w:r>
      <w:hyperlink r:id="rId122" w:tgtFrame="_blank" w:history="1">
        <w:r w:rsidRPr="000E767A">
          <w:rPr>
            <w:rStyle w:val="-"/>
            <w:rFonts w:ascii="Arial" w:hAnsi="Arial" w:cs="Arial"/>
          </w:rPr>
          <w:t xml:space="preserve">παρ. 2 του άρθρου 4 της υπουργικής απόφασης </w:t>
        </w:r>
      </w:hyperlink>
      <w:hyperlink r:id="rId123" w:tgtFrame="_blank" w:history="1">
        <w:r w:rsidRPr="000E767A">
          <w:rPr>
            <w:rStyle w:val="-"/>
            <w:rFonts w:ascii="Arial" w:hAnsi="Arial" w:cs="Arial"/>
          </w:rPr>
          <w:t>αριθμ. ΔΗΔ/Φ.40/1057/14.1.2015 (ΦΕΚ Β' 116)</w:t>
        </w:r>
      </w:hyperlink>
      <w:r w:rsidRPr="000E767A">
        <w:rPr>
          <w:rFonts w:ascii="Arial" w:hAnsi="Arial" w:cs="Arial"/>
        </w:rPr>
        <w:t xml:space="preserve"> διαδικασία ελέγχων όσο και αναφορικά με τις υποχρεώσεις των επιχορηγούμενων φορέων. (</w:t>
      </w:r>
      <w:hyperlink r:id="rId124" w:tgtFrame="_blank" w:history="1">
        <w:r w:rsidRPr="000E767A">
          <w:rPr>
            <w:rStyle w:val="-"/>
            <w:rFonts w:ascii="Arial" w:hAnsi="Arial" w:cs="Arial"/>
          </w:rPr>
          <w:t>ΥΠ.ΕΣ.Δ.Α. ΔΗΔ/Φ. 40/473/05.01.2016</w:t>
        </w:r>
      </w:hyperlink>
      <w:r w:rsidRPr="000E767A">
        <w:rPr>
          <w:rFonts w:ascii="Arial" w:hAnsi="Arial" w:cs="Arial"/>
        </w:rPr>
        <w:t>).</w:t>
      </w:r>
    </w:p>
    <w:p w14:paraId="08D87193"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Το ΥΠ.ΕΣ.Δ.Α. με την υπ' αριθ. </w:t>
      </w:r>
      <w:hyperlink r:id="rId125" w:tgtFrame="_blank" w:history="1">
        <w:r w:rsidRPr="000E767A">
          <w:rPr>
            <w:rStyle w:val="-"/>
            <w:rFonts w:ascii="Arial" w:hAnsi="Arial" w:cs="Arial"/>
          </w:rPr>
          <w:t>ΔΗΔΦ./40/14187/23.05.2016</w:t>
        </w:r>
      </w:hyperlink>
      <w:r w:rsidRPr="000E767A">
        <w:rPr>
          <w:rFonts w:ascii="Arial" w:hAnsi="Arial" w:cs="Arial"/>
        </w:rPr>
        <w:t xml:space="preserve"> εγκύκλιο επισημαίνει ότι ενόψει της πρώτης εφαρμογής της διάταξης και δεδομένων των θεσμικών και τεχνικών διεργασιών που βρίσκονται σε εξέλιξη στο πρόγραμμα ΔΙΑΥΓΕΙΑ για την προσθήκη της σχετικής λειτουργικότητας διαπιστώνεται η αναγκαιότητα για επέκταση του χρονικού διαστήματος πρώτης εφαρμογής της εξεταζόμενης διάταξης.</w:t>
      </w:r>
    </w:p>
    <w:p w14:paraId="7289D2F7"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Για το λόγο αυτό ενημερώνει ότι η </w:t>
      </w:r>
      <w:hyperlink r:id="rId126" w:tgtFrame="_blank" w:history="1">
        <w:r w:rsidRPr="000E767A">
          <w:rPr>
            <w:rStyle w:val="-"/>
            <w:rFonts w:ascii="Arial" w:hAnsi="Arial" w:cs="Arial"/>
          </w:rPr>
          <w:t>παράγραφος 1 του άρθρου 9 της αριθμ. ΔΗΔ/Φ.40/1057/14.1.2015 Υπουργικής Απόφασης (ΦΕΚ Β' 116)</w:t>
        </w:r>
      </w:hyperlink>
      <w:r w:rsidRPr="000E767A">
        <w:rPr>
          <w:rFonts w:ascii="Arial" w:hAnsi="Arial" w:cs="Arial"/>
        </w:rPr>
        <w:t>, όπως είχε ήδη τροποποιηθεί [</w:t>
      </w:r>
      <w:hyperlink r:id="rId127" w:tgtFrame="_blank" w:history="1">
        <w:r w:rsidRPr="000E767A">
          <w:rPr>
            <w:rStyle w:val="-"/>
            <w:rFonts w:ascii="Arial" w:hAnsi="Arial" w:cs="Arial"/>
          </w:rPr>
          <w:t>αριθμ. ΔΗΔ/Φ.40/ 39514/2015 (Β' 2844)</w:t>
        </w:r>
      </w:hyperlink>
      <w:r w:rsidRPr="000E767A">
        <w:rPr>
          <w:rFonts w:ascii="Arial" w:hAnsi="Arial" w:cs="Arial"/>
        </w:rPr>
        <w:t>], αντικαθίσταται εκ νέου προβλέποντας σχετική παράταση για την ανάρτηση από τους υπόχρεους στοιχείων που αφορούν δαπάνες συντελεσθείσες από 1.1.2015 έως 31.12.2015.</w:t>
      </w:r>
    </w:p>
    <w:p w14:paraId="2C6F4145"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Σε συνέχεια των ανωτέρω εκδόθηκε η </w:t>
      </w:r>
      <w:hyperlink r:id="rId128" w:tgtFrame="_blank" w:history="1">
        <w:r w:rsidRPr="000E767A">
          <w:rPr>
            <w:rStyle w:val="-"/>
            <w:rFonts w:ascii="Arial" w:hAnsi="Arial" w:cs="Arial"/>
          </w:rPr>
          <w:t>απόφαση ΥΠ.ΕΣ.Δ.Α. ΔΗΔ/Φ.40/14390/25.05.2016 (ΦΕΚ 1507/27.05.2016 τεύχος Β')</w:t>
        </w:r>
      </w:hyperlink>
      <w:r w:rsidRPr="000E767A">
        <w:rPr>
          <w:rFonts w:ascii="Arial" w:hAnsi="Arial" w:cs="Arial"/>
        </w:rPr>
        <w:t xml:space="preserve"> με την οποία τροποποιείται η παρ.1 του άρθρου 9 της Απόφασης Διοικ.</w:t>
      </w:r>
      <w:proofErr w:type="spellStart"/>
      <w:r w:rsidRPr="000E767A">
        <w:rPr>
          <w:rFonts w:ascii="Arial" w:hAnsi="Arial" w:cs="Arial"/>
        </w:rPr>
        <w:t>Μετ</w:t>
      </w:r>
      <w:proofErr w:type="spellEnd"/>
      <w:r w:rsidRPr="000E767A">
        <w:rPr>
          <w:rFonts w:ascii="Arial" w:hAnsi="Arial" w:cs="Arial"/>
        </w:rPr>
        <w:t xml:space="preserve">.&amp;Η.Δ. ΔΗΔ/Φ.40/1057/14.01.2015 και δίνεται περαιτέρω παράταση για την ανάρτηση από τους υπόχρεους στοιχείων που αφορούν δαπάνες συντελεσθείσες από 1.1.2015 έως 31.12.2015, μέχρι την 31η-10-2016, προκειμένου να ολοκληρωθεί η Εφαρμογή Ανάρτησης Δαπανών Επιχορηγούμενων Φορέων, ενώ με την </w:t>
      </w:r>
      <w:hyperlink r:id="rId129" w:tgtFrame="_blank" w:history="1">
        <w:r w:rsidRPr="000E767A">
          <w:rPr>
            <w:rStyle w:val="-"/>
            <w:rFonts w:ascii="Arial" w:hAnsi="Arial" w:cs="Arial"/>
          </w:rPr>
          <w:t>Απόφαση Υπ. Διοικητικής Ανασυγκρότησης ΔΗΔ/Φ.40/21155/30.06.2017 (ΦΕΚ 2277/04.07.2017 τεύχος Β')</w:t>
        </w:r>
      </w:hyperlink>
      <w:r w:rsidRPr="000E767A">
        <w:rPr>
          <w:rFonts w:ascii="Arial" w:hAnsi="Arial" w:cs="Arial"/>
        </w:rPr>
        <w:t xml:space="preserve"> η παρ.1 του άρθρου 9 της Απόφασης Διοικ.</w:t>
      </w:r>
      <w:proofErr w:type="spellStart"/>
      <w:r w:rsidRPr="000E767A">
        <w:rPr>
          <w:rFonts w:ascii="Arial" w:hAnsi="Arial" w:cs="Arial"/>
        </w:rPr>
        <w:t>Μετ</w:t>
      </w:r>
      <w:proofErr w:type="spellEnd"/>
      <w:r w:rsidRPr="000E767A">
        <w:rPr>
          <w:rFonts w:ascii="Arial" w:hAnsi="Arial" w:cs="Arial"/>
        </w:rPr>
        <w:t>.&amp;Η.Δ. ΔΗΔ/Φ.40/1057/14.01.2015 αντικαθίσταται εκ νέου και πλέον ορίζεται ότι στοιχεία που αφορούν δαπάνες συντελεσθείσες από 1.1.2015 έως 31.12.2015 καθώς και στοιχεία που αφορούν δαπάνες συντελεσθείσες από 1.1.2016 έως 31.12.2016, αναρτώνται μέχρι την 31η-7-2017.</w:t>
      </w:r>
    </w:p>
    <w:p w14:paraId="4327D15A"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Επιπλέον με την </w:t>
      </w:r>
      <w:hyperlink r:id="rId130" w:tgtFrame="_blank" w:history="1">
        <w:r w:rsidRPr="000E767A">
          <w:rPr>
            <w:rStyle w:val="-"/>
            <w:rFonts w:ascii="Arial" w:hAnsi="Arial" w:cs="Arial"/>
          </w:rPr>
          <w:t>απόφαση Υπ. Διοικητικής Ανασυγκρότησης ΔΗΔ/Φ.40/25104/28.07.2017 (ΦΕΚ 2659/28.07.2017 τεύχος Β')</w:t>
        </w:r>
      </w:hyperlink>
      <w:r w:rsidRPr="000E767A">
        <w:rPr>
          <w:rFonts w:ascii="Arial" w:hAnsi="Arial" w:cs="Arial"/>
        </w:rPr>
        <w:t xml:space="preserve"> συμπληρώνεται το άρθρο 9 της Απόφασης Διοικ.</w:t>
      </w:r>
      <w:proofErr w:type="spellStart"/>
      <w:r w:rsidRPr="000E767A">
        <w:rPr>
          <w:rFonts w:ascii="Arial" w:hAnsi="Arial" w:cs="Arial"/>
        </w:rPr>
        <w:t>Μετ</w:t>
      </w:r>
      <w:proofErr w:type="spellEnd"/>
      <w:r w:rsidRPr="000E767A">
        <w:rPr>
          <w:rFonts w:ascii="Arial" w:hAnsi="Arial" w:cs="Arial"/>
        </w:rPr>
        <w:t>.&amp;Η.Δ. ΔΗΔ/Φ.40/1057/14.01.2015 και ορίζεται ότι σε περίπτωση διαδικασίας που εκκρεμεί κατά την 31η.7.2017 ενώπιον των Ελληνικών Δικαστηρίων, σχετικά με την αναγνώριση της υποχρέωσης ή μη ανάρτησης στοιχείων δαπανών, σύμφωνα με τις διατάξεις του άρθρου 10Β του ν. 3861/2010, η ανωτέρω προθεσμία παρατείνεται για 30 ημέρες από την έκδοση της σχετικής οριστικής απόφασης.</w:t>
      </w:r>
    </w:p>
    <w:p w14:paraId="69974900" w14:textId="77777777" w:rsidR="001C4967" w:rsidRPr="000E767A" w:rsidRDefault="001C4967" w:rsidP="000E767A">
      <w:pPr>
        <w:spacing w:line="276" w:lineRule="auto"/>
        <w:jc w:val="both"/>
        <w:rPr>
          <w:rFonts w:ascii="Arial" w:hAnsi="Arial" w:cs="Arial"/>
        </w:rPr>
      </w:pPr>
      <w:r w:rsidRPr="000E767A">
        <w:rPr>
          <w:rFonts w:ascii="Arial" w:hAnsi="Arial" w:cs="Arial"/>
        </w:rPr>
        <w:t>Τυχόν μη δημοσίευση των απολογιστικών στοιχείων δαπανών έως την καταληκτική ημερομηνία έχει ως συνέπεια τον αποκλεισμό του υπόχρεου φορέα από κάθε επιχορήγηση στο μέλλον (</w:t>
      </w:r>
      <w:hyperlink r:id="rId131" w:tgtFrame="_blank" w:history="1">
        <w:r w:rsidRPr="000E767A">
          <w:rPr>
            <w:rStyle w:val="-"/>
            <w:rFonts w:ascii="Arial" w:hAnsi="Arial" w:cs="Arial"/>
          </w:rPr>
          <w:t>ΥΠ.ΕΣ.Δ.Α. ΔΗΔ/Φ.40/26794/17.10.2016</w:t>
        </w:r>
      </w:hyperlink>
      <w:r w:rsidRPr="000E767A">
        <w:rPr>
          <w:rFonts w:ascii="Arial" w:hAnsi="Arial" w:cs="Arial"/>
        </w:rPr>
        <w:t>).</w:t>
      </w:r>
    </w:p>
    <w:p w14:paraId="6BD88700" w14:textId="77777777" w:rsidR="001C4967" w:rsidRPr="000E767A" w:rsidRDefault="001C4967" w:rsidP="000E767A">
      <w:pPr>
        <w:spacing w:line="276" w:lineRule="auto"/>
        <w:jc w:val="both"/>
        <w:rPr>
          <w:rFonts w:ascii="Arial" w:hAnsi="Arial" w:cs="Arial"/>
        </w:rPr>
      </w:pPr>
      <w:r w:rsidRPr="000E767A">
        <w:rPr>
          <w:rFonts w:ascii="Arial" w:hAnsi="Arial" w:cs="Arial"/>
        </w:rPr>
        <w:t>Η ανωτέρω προθεσμία αναφορικά με την δήλωση στοιχείων δαπανών ετών 2015 και 2016 έπρεπε να τηρηθεί απαρέγκλιτα καθώς, όπως προαναφέρθηκε, η μη δημοσίευση, ή η ημερήσια έστω καθυστέρηση ανάρτησης των απολογιστικών στοιχείων δαπανών, έχει ως συνέπεια τον αποκλεισμό του υπόχρεου φορέα από κάθε επιχορήγηση στο μέλλον (</w:t>
      </w:r>
      <w:hyperlink r:id="rId132" w:tgtFrame="_blank" w:history="1">
        <w:r w:rsidRPr="000E767A">
          <w:rPr>
            <w:rStyle w:val="-"/>
            <w:rFonts w:ascii="Arial" w:hAnsi="Arial" w:cs="Arial"/>
          </w:rPr>
          <w:t>Υπ. Διοικητικής Ανασυγκρότησης ΔΗΔ/Φ.40/24071/20.07.2017</w:t>
        </w:r>
      </w:hyperlink>
      <w:r w:rsidRPr="000E767A">
        <w:rPr>
          <w:rFonts w:ascii="Arial" w:hAnsi="Arial" w:cs="Arial"/>
        </w:rPr>
        <w:t>).</w:t>
      </w:r>
    </w:p>
    <w:p w14:paraId="6CBFEA75" w14:textId="77777777" w:rsidR="001C4967" w:rsidRPr="000E767A" w:rsidRDefault="001C4967" w:rsidP="000E767A">
      <w:pPr>
        <w:spacing w:line="276" w:lineRule="auto"/>
        <w:jc w:val="both"/>
        <w:rPr>
          <w:rFonts w:ascii="Arial" w:hAnsi="Arial" w:cs="Arial"/>
        </w:rPr>
      </w:pPr>
      <w:r w:rsidRPr="000E767A">
        <w:rPr>
          <w:rFonts w:ascii="Arial" w:hAnsi="Arial" w:cs="Arial"/>
        </w:rPr>
        <w:t>Για την αποφυγή τυχόν καθυστερήσεων λόγω αυξημένου όγκου δηλώσεων κατά τις τελευταίες μέρες της προθεσμίας, οι σχετικές καταχωρήσεις έπρεπε να γίνουν από τους υπόχρεους φορείς το συντομότερο δυνατό. Ήταν εξαιρετικά κρίσιμο να αποφευχθεί η υποβολή αυξημένου αριθμού εκκρεμών δηλώσεων κατά την εκπνοή της προθεσμίας καθώς, σε αυτή την περίπτωση, η επεξεργασία τους από το σύστημα δεν θα μπορέσει να ολοκληρωθεί άμεσα με αποτέλεσμα οι φορείς να καταστούν εκπρόθεσμοι με συνέπεια τον αποκλεισμό τους από κάθε επιχορήγηση στο μέλλον (</w:t>
      </w:r>
      <w:hyperlink r:id="rId133" w:tgtFrame="_blank" w:history="1">
        <w:r w:rsidRPr="000E767A">
          <w:rPr>
            <w:rStyle w:val="-"/>
            <w:rFonts w:ascii="Arial" w:hAnsi="Arial" w:cs="Arial"/>
          </w:rPr>
          <w:t>Υπ. Διοικητικής Ανασυγκρότησης ΔΗΔ/Φ.40/24071/20.07.2017</w:t>
        </w:r>
      </w:hyperlink>
      <w:r w:rsidRPr="000E767A">
        <w:rPr>
          <w:rFonts w:ascii="Arial" w:hAnsi="Arial" w:cs="Arial"/>
        </w:rPr>
        <w:t>).</w:t>
      </w:r>
    </w:p>
    <w:p w14:paraId="19927415" w14:textId="77777777" w:rsidR="001C4967" w:rsidRPr="000E767A" w:rsidRDefault="001C4967" w:rsidP="000E767A">
      <w:pPr>
        <w:pStyle w:val="2"/>
        <w:spacing w:line="276" w:lineRule="auto"/>
        <w:jc w:val="both"/>
        <w:rPr>
          <w:rFonts w:ascii="Arial" w:hAnsi="Arial" w:cs="Arial"/>
          <w:sz w:val="22"/>
          <w:szCs w:val="22"/>
        </w:rPr>
      </w:pPr>
      <w:bookmarkStart w:id="20" w:name="m_-246937917916219178_I"/>
      <w:bookmarkStart w:id="21" w:name="_Toc55906438"/>
      <w:bookmarkEnd w:id="20"/>
      <w:r w:rsidRPr="000E767A">
        <w:rPr>
          <w:rFonts w:ascii="Arial" w:hAnsi="Arial" w:cs="Arial"/>
          <w:sz w:val="22"/>
          <w:szCs w:val="22"/>
        </w:rPr>
        <w:t>Ι</w:t>
      </w:r>
      <w:r w:rsidR="00CF61F1" w:rsidRPr="000E767A">
        <w:rPr>
          <w:rFonts w:ascii="Arial" w:hAnsi="Arial" w:cs="Arial"/>
          <w:sz w:val="22"/>
          <w:szCs w:val="22"/>
        </w:rPr>
        <w:t>Α</w:t>
      </w:r>
      <w:r w:rsidRPr="000E767A">
        <w:rPr>
          <w:rFonts w:ascii="Arial" w:hAnsi="Arial" w:cs="Arial"/>
          <w:sz w:val="22"/>
          <w:szCs w:val="22"/>
        </w:rPr>
        <w:t>. Οργανόγραμμα και διάρθρωση των υπηρεσιών και μονάδων</w:t>
      </w:r>
      <w:bookmarkEnd w:id="21"/>
    </w:p>
    <w:p w14:paraId="227BFA8F" w14:textId="77777777" w:rsidR="001C4967" w:rsidRPr="000E767A" w:rsidRDefault="001C4967" w:rsidP="000E767A">
      <w:pPr>
        <w:spacing w:line="276" w:lineRule="auto"/>
        <w:jc w:val="both"/>
        <w:rPr>
          <w:rFonts w:ascii="Arial" w:hAnsi="Arial" w:cs="Arial"/>
        </w:rPr>
      </w:pPr>
      <w:r w:rsidRPr="000E767A">
        <w:rPr>
          <w:rFonts w:ascii="Arial" w:hAnsi="Arial" w:cs="Arial"/>
        </w:rPr>
        <w:t>Κάθε υπηρεσία ή φορέας του Δημοσίου, τα Ν.Π.Δ.Δ., οι φορείς του ευρύτερου δημόσιου τομέα, οι ανεξάρτητες διοικητικές αρχές, καθώς και οι φορείς των οργανισμών τοπικής αυτοδιοίκησης πρώτου και δεύτερου βαθμού οφείλουν να αναρτούν στο δικτυακό τόπο τους το οργανόγραμμα και τη διάθρωση των υπηρεσιών και μονάδων, την περιγραφή των αρμοδιοτήτων και των οργανικών θέσεων, καθώς και τα ονόματα, τις ιδιότητες και τα πρόσφορα στοιχεία επικοινωνίας των υπηρετούντων σε αυτούς τους φορείς με οποιαδήποτε μορφή ή σχέση εργασίας και απασχόλησης</w:t>
      </w:r>
      <w:r w:rsidR="006E789A" w:rsidRPr="000E767A">
        <w:rPr>
          <w:rFonts w:ascii="Arial" w:hAnsi="Arial" w:cs="Arial"/>
        </w:rPr>
        <w:t xml:space="preserve"> (άρθρο 81 ν. 4727/2020)</w:t>
      </w:r>
      <w:r w:rsidRPr="000E767A">
        <w:rPr>
          <w:rFonts w:ascii="Arial" w:hAnsi="Arial" w:cs="Arial"/>
        </w:rPr>
        <w:t>.</w:t>
      </w:r>
    </w:p>
    <w:p w14:paraId="09480AE2" w14:textId="77777777" w:rsidR="001C4967" w:rsidRPr="000E767A" w:rsidRDefault="001C4967" w:rsidP="000E767A">
      <w:pPr>
        <w:spacing w:line="276" w:lineRule="auto"/>
        <w:jc w:val="both"/>
        <w:rPr>
          <w:rFonts w:ascii="Arial" w:hAnsi="Arial" w:cs="Arial"/>
        </w:rPr>
      </w:pPr>
      <w:r w:rsidRPr="000E767A">
        <w:rPr>
          <w:rFonts w:ascii="Arial" w:hAnsi="Arial" w:cs="Arial"/>
        </w:rPr>
        <w:t>Εν’ όψει της υποχρέωσης των φορέων, βάσει του αρθρ. 8</w:t>
      </w:r>
      <w:r w:rsidR="006E789A" w:rsidRPr="000E767A">
        <w:rPr>
          <w:rFonts w:ascii="Arial" w:hAnsi="Arial" w:cs="Arial"/>
        </w:rPr>
        <w:t>1</w:t>
      </w:r>
      <w:r w:rsidRPr="000E767A">
        <w:rPr>
          <w:rFonts w:ascii="Arial" w:hAnsi="Arial" w:cs="Arial"/>
        </w:rPr>
        <w:t xml:space="preserve"> του </w:t>
      </w:r>
      <w:r w:rsidR="006E789A" w:rsidRPr="000E767A">
        <w:rPr>
          <w:rFonts w:ascii="Arial" w:hAnsi="Arial" w:cs="Arial"/>
        </w:rPr>
        <w:t>ν</w:t>
      </w:r>
      <w:r w:rsidRPr="000E767A">
        <w:rPr>
          <w:rFonts w:ascii="Arial" w:hAnsi="Arial" w:cs="Arial"/>
        </w:rPr>
        <w:t xml:space="preserve">. </w:t>
      </w:r>
      <w:r w:rsidR="006E789A" w:rsidRPr="000E767A">
        <w:rPr>
          <w:rFonts w:ascii="Arial" w:hAnsi="Arial" w:cs="Arial"/>
        </w:rPr>
        <w:t>4727</w:t>
      </w:r>
      <w:r w:rsidRPr="000E767A">
        <w:rPr>
          <w:rFonts w:ascii="Arial" w:hAnsi="Arial" w:cs="Arial"/>
        </w:rPr>
        <w:t>/20</w:t>
      </w:r>
      <w:r w:rsidR="006E789A" w:rsidRPr="000E767A">
        <w:rPr>
          <w:rFonts w:ascii="Arial" w:hAnsi="Arial" w:cs="Arial"/>
        </w:rPr>
        <w:t>2</w:t>
      </w:r>
      <w:r w:rsidRPr="000E767A">
        <w:rPr>
          <w:rFonts w:ascii="Arial" w:hAnsi="Arial" w:cs="Arial"/>
        </w:rPr>
        <w:t>0 να αναρτούν το οργανόγραμμά τους, θα πρέπει οι φορείς να προετοιμαστούν κατάλληλα για την συγκέντρωση των παρακάτω βασικών στοιχείων του φορέα τους:</w:t>
      </w:r>
    </w:p>
    <w:p w14:paraId="2BD625CB"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Βασικά στοιχεία φορέα: όνομα (ελληνικά και αγγλικά), ΑΦΜ, ΦΕΚ οργανισμού (πιο πρόσφατο), ιστοσελίδα, πλήρης διεύθυνση (πόλη, οδός, αριθμός, </w:t>
      </w:r>
      <w:proofErr w:type="spellStart"/>
      <w:r w:rsidRPr="000E767A">
        <w:rPr>
          <w:rFonts w:ascii="Arial" w:hAnsi="Arial" w:cs="Arial"/>
        </w:rPr>
        <w:t>ταχ</w:t>
      </w:r>
      <w:proofErr w:type="spellEnd"/>
      <w:r w:rsidRPr="000E767A">
        <w:rPr>
          <w:rFonts w:ascii="Arial" w:hAnsi="Arial" w:cs="Arial"/>
        </w:rPr>
        <w:t>. Κώδικας), τηλέφωνο και ηλεκτρονική διεύθυνση (email) επικοινωνίας με το Φορέα, στοιχεία υπεύθυνου διαχείρισης του Μητρώου.</w:t>
      </w:r>
    </w:p>
    <w:p w14:paraId="51749E3C"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Βασικά στοιχεία μονάδων φορέα ή εποπτευόμενων φορέων: όνομα (ελληνικά και αγγλικά), ΦΕΚ ορισμού της μονάδας ή του εποπτευόμενου φορέα (πιο πρόσφατο), ιστοσελίδα, πλήρης διεύθυνση (πόλη, οδός, αριθμός, </w:t>
      </w:r>
      <w:proofErr w:type="spellStart"/>
      <w:r w:rsidRPr="000E767A">
        <w:rPr>
          <w:rFonts w:ascii="Arial" w:hAnsi="Arial" w:cs="Arial"/>
        </w:rPr>
        <w:t>ταχ</w:t>
      </w:r>
      <w:proofErr w:type="spellEnd"/>
      <w:r w:rsidRPr="000E767A">
        <w:rPr>
          <w:rFonts w:ascii="Arial" w:hAnsi="Arial" w:cs="Arial"/>
        </w:rPr>
        <w:t>. Κώδικας), εποπτεύων φορέας.</w:t>
      </w:r>
    </w:p>
    <w:p w14:paraId="01E73433" w14:textId="77777777" w:rsidR="001C4967" w:rsidRPr="000E767A" w:rsidRDefault="001C4967" w:rsidP="000E767A">
      <w:pPr>
        <w:spacing w:line="276" w:lineRule="auto"/>
        <w:jc w:val="both"/>
        <w:rPr>
          <w:rFonts w:ascii="Arial" w:hAnsi="Arial" w:cs="Arial"/>
        </w:rPr>
      </w:pPr>
      <w:r w:rsidRPr="000E767A">
        <w:rPr>
          <w:rFonts w:ascii="Arial" w:hAnsi="Arial" w:cs="Arial"/>
        </w:rPr>
        <w:t>Βασικά στοιχεία επικοινωνίας: ονοματεπώνυμο υπεύθυνου (προγράμματος Διαύγεια ή Διοίκησης Προσωπικού ή Υπηρεσίας Πρωτοκόλλου), υπηρεσιακό email, υπηρεσιακό τηλέφωνο (</w:t>
      </w:r>
      <w:hyperlink r:id="rId134" w:tgtFrame="_blank" w:history="1">
        <w:r w:rsidRPr="000E767A">
          <w:rPr>
            <w:rStyle w:val="-"/>
            <w:rFonts w:ascii="Arial" w:hAnsi="Arial" w:cs="Arial"/>
          </w:rPr>
          <w:t>ΥΠ. Δ.Μ.&amp;Η.Δ. ΥΑΠ/Φ..40/3404/02.06.2014</w:t>
        </w:r>
      </w:hyperlink>
      <w:r w:rsidRPr="000E767A">
        <w:rPr>
          <w:rFonts w:ascii="Arial" w:hAnsi="Arial" w:cs="Arial"/>
        </w:rPr>
        <w:t>).</w:t>
      </w:r>
    </w:p>
    <w:p w14:paraId="1DCA382F" w14:textId="77777777" w:rsidR="001C4967" w:rsidRPr="000E767A" w:rsidRDefault="001C4967" w:rsidP="000E767A">
      <w:pPr>
        <w:pStyle w:val="2"/>
        <w:spacing w:line="276" w:lineRule="auto"/>
        <w:jc w:val="both"/>
        <w:rPr>
          <w:rFonts w:ascii="Arial" w:hAnsi="Arial" w:cs="Arial"/>
          <w:sz w:val="22"/>
          <w:szCs w:val="22"/>
        </w:rPr>
      </w:pPr>
      <w:bookmarkStart w:id="22" w:name="m_-246937917916219178_IA"/>
      <w:bookmarkStart w:id="23" w:name="_Toc55906439"/>
      <w:bookmarkEnd w:id="22"/>
      <w:r w:rsidRPr="000E767A">
        <w:rPr>
          <w:rFonts w:ascii="Arial" w:hAnsi="Arial" w:cs="Arial"/>
          <w:sz w:val="22"/>
          <w:szCs w:val="22"/>
        </w:rPr>
        <w:t>Ι</w:t>
      </w:r>
      <w:r w:rsidR="00CF61F1" w:rsidRPr="000E767A">
        <w:rPr>
          <w:rFonts w:ascii="Arial" w:hAnsi="Arial" w:cs="Arial"/>
          <w:sz w:val="22"/>
          <w:szCs w:val="22"/>
        </w:rPr>
        <w:t>Β</w:t>
      </w:r>
      <w:r w:rsidRPr="000E767A">
        <w:rPr>
          <w:rFonts w:ascii="Arial" w:hAnsi="Arial" w:cs="Arial"/>
          <w:sz w:val="22"/>
          <w:szCs w:val="22"/>
        </w:rPr>
        <w:t>. Πρότυπα έντυπα φορέων - Έντυπα αιτήσεων</w:t>
      </w:r>
      <w:bookmarkEnd w:id="23"/>
    </w:p>
    <w:p w14:paraId="71DA2AA1" w14:textId="77777777" w:rsidR="001C4967" w:rsidRPr="000E767A" w:rsidRDefault="001C4967" w:rsidP="000E767A">
      <w:pPr>
        <w:spacing w:line="276" w:lineRule="auto"/>
        <w:jc w:val="both"/>
        <w:rPr>
          <w:rFonts w:ascii="Arial" w:hAnsi="Arial" w:cs="Arial"/>
        </w:rPr>
      </w:pPr>
      <w:r w:rsidRPr="000E767A">
        <w:rPr>
          <w:rFonts w:ascii="Arial" w:hAnsi="Arial" w:cs="Arial"/>
        </w:rPr>
        <w:t>Για την περαιτέρω προώθηση της διαφάνειας και την εξυπηρέτηση των πολιτών, η νέα λειτουργικότητα του προγράμματος προβλέπει την δημοσιοποίηση ψηφιοποιημένων εντύπων / εγγράφων του κάθε φορέα καθώς και λοιπού πληροφοριακού υλικού χρήσιμου για τους πολίτες, τις επιχειρήσεις και τους υπαλλήλους. Οι φορείς άμεσα θα πρέπει να προετοιμαστούν κατάλληλα, συλλέγοντας εγκαίρως τα παρακάτω για να τα αναρτήσουν στο νέο Πρόγραμμα Διαύγεια:</w:t>
      </w:r>
    </w:p>
    <w:p w14:paraId="59A2653D"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Ψηφιοποιημένα έντυπα αιτήσεων/υπεύθυνων δηλώσεων των οποίων τη συμπλήρωση απαιτούν οι φορείς από τους πολίτες, επιχειρήσεις ή δημοσίους υπαλλήλους για παροχή υπηρεσίας, βεβαίωσης ή πιστοποιητικού, για ολοκλήρωση μιας συναλλαγής ή για οποιονδήποτε άλλο λόγο (έντυπα αιτήσεων γενικής ή ειδικής χρήσης, ή/και </w:t>
      </w:r>
      <w:proofErr w:type="spellStart"/>
      <w:r w:rsidRPr="000E767A">
        <w:rPr>
          <w:rFonts w:ascii="Arial" w:hAnsi="Arial" w:cs="Arial"/>
        </w:rPr>
        <w:t>προσυμπληρωμένα</w:t>
      </w:r>
      <w:proofErr w:type="spellEnd"/>
      <w:r w:rsidRPr="000E767A">
        <w:rPr>
          <w:rFonts w:ascii="Arial" w:hAnsi="Arial" w:cs="Arial"/>
        </w:rPr>
        <w:t xml:space="preserve"> παραδείγματα τέτοιων εντύπων, ενοποιημένων κτλ.). Ενδεικτικά αναφέρονται: έντυπα αιτήσεων χορήγησης πιστοποιητικού γέννησης, έκδοσης διαβατηρίου, άδειας οδικών μεταφορών, συνταξιοδότησης, πιστοποίησης αναπηρίας, επιχορήγησης, αγροτικής αποζημίωσης, πιστοποιητικού τακτικής γραμμής θαλασσίων μεταφορών, άδειας κατεδάφισης κτηρίων, επιδόματος τέκνων, αδειών δημοσίων υπαλλήλων, έντυπα καταστατικών εταιριών.</w:t>
      </w:r>
    </w:p>
    <w:p w14:paraId="4612ADA7"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Ψηφιοποιημένα έντυπα διοικητικών ή εκκλησιαστικών εγγράφων. Ενδεικτικά αναφέρονται: έντυπο εγκυκλίου, Υπουργικής Απόφασης, Δήλωσης τέλεσης θρησκευτικού/πολιτικού γάμου, </w:t>
      </w:r>
      <w:proofErr w:type="spellStart"/>
      <w:r w:rsidRPr="000E767A">
        <w:rPr>
          <w:rFonts w:ascii="Arial" w:hAnsi="Arial" w:cs="Arial"/>
        </w:rPr>
        <w:t>κ.ο.κ.</w:t>
      </w:r>
      <w:proofErr w:type="spellEnd"/>
      <w:r w:rsidRPr="000E767A">
        <w:rPr>
          <w:rFonts w:ascii="Arial" w:hAnsi="Arial" w:cs="Arial"/>
        </w:rPr>
        <w:t xml:space="preserve"> </w:t>
      </w:r>
    </w:p>
    <w:p w14:paraId="559CA700"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Τα παραπάνω έντυπα/έγγραφα θα πρέπει, πριν από την ανάρτησή τους στο νέο Διαύγεια, να είναι κατά το μέγιστο δυνατό </w:t>
      </w:r>
      <w:proofErr w:type="spellStart"/>
      <w:r w:rsidRPr="000E767A">
        <w:rPr>
          <w:rFonts w:ascii="Arial" w:hAnsi="Arial" w:cs="Arial"/>
        </w:rPr>
        <w:t>προσυμπληρωμένα</w:t>
      </w:r>
      <w:proofErr w:type="spellEnd"/>
      <w:r w:rsidRPr="000E767A">
        <w:rPr>
          <w:rFonts w:ascii="Arial" w:hAnsi="Arial" w:cs="Arial"/>
        </w:rPr>
        <w:t xml:space="preserve"> από τον φορέα και ανά περίπτωση με τα απαραίτητα στοιχεία (πχ. Υπηρεσία αποδέκτης του εντύπου, βασικό κείμενο, κτλ.), ώστε η συμπλήρωση των στοιχείων του συναλλασσόμενου να είναι η ελάχιστη δυνατή. Όλα τα παραπάνω έντυπα/έγγραφα θα πρέπει να είναι διαθέσιμα απαραίτητα σε ηλεκτρονικά επεξεργάσιμη μορφή (ενδεικτικά αναφέρονται οι μορφές .</w:t>
      </w:r>
      <w:proofErr w:type="spellStart"/>
      <w:r w:rsidRPr="000E767A">
        <w:rPr>
          <w:rFonts w:ascii="Arial" w:hAnsi="Arial" w:cs="Arial"/>
        </w:rPr>
        <w:t>doc</w:t>
      </w:r>
      <w:proofErr w:type="spellEnd"/>
      <w:r w:rsidRPr="000E767A">
        <w:rPr>
          <w:rFonts w:ascii="Arial" w:hAnsi="Arial" w:cs="Arial"/>
        </w:rPr>
        <w:t>, .</w:t>
      </w:r>
      <w:proofErr w:type="spellStart"/>
      <w:r w:rsidRPr="000E767A">
        <w:rPr>
          <w:rFonts w:ascii="Arial" w:hAnsi="Arial" w:cs="Arial"/>
        </w:rPr>
        <w:t>docx</w:t>
      </w:r>
      <w:proofErr w:type="spellEnd"/>
      <w:r w:rsidRPr="000E767A">
        <w:rPr>
          <w:rFonts w:ascii="Arial" w:hAnsi="Arial" w:cs="Arial"/>
        </w:rPr>
        <w:t>, .</w:t>
      </w:r>
      <w:proofErr w:type="spellStart"/>
      <w:r w:rsidRPr="000E767A">
        <w:rPr>
          <w:rFonts w:ascii="Arial" w:hAnsi="Arial" w:cs="Arial"/>
        </w:rPr>
        <w:t>odt</w:t>
      </w:r>
      <w:proofErr w:type="spellEnd"/>
      <w:r w:rsidRPr="000E767A">
        <w:rPr>
          <w:rFonts w:ascii="Arial" w:hAnsi="Arial" w:cs="Arial"/>
        </w:rPr>
        <w:t xml:space="preserve"> κ.τ.λ. ενώ στις αποδεκτές μορφές δεν περιλαμβάνονται .</w:t>
      </w:r>
      <w:proofErr w:type="spellStart"/>
      <w:r w:rsidRPr="000E767A">
        <w:rPr>
          <w:rFonts w:ascii="Arial" w:hAnsi="Arial" w:cs="Arial"/>
        </w:rPr>
        <w:t>pdf</w:t>
      </w:r>
      <w:proofErr w:type="spellEnd"/>
      <w:r w:rsidRPr="000E767A">
        <w:rPr>
          <w:rFonts w:ascii="Arial" w:hAnsi="Arial" w:cs="Arial"/>
        </w:rPr>
        <w:t xml:space="preserve">, </w:t>
      </w:r>
      <w:proofErr w:type="spellStart"/>
      <w:r w:rsidRPr="000E767A">
        <w:rPr>
          <w:rFonts w:ascii="Arial" w:hAnsi="Arial" w:cs="Arial"/>
        </w:rPr>
        <w:t>tiff</w:t>
      </w:r>
      <w:proofErr w:type="spellEnd"/>
      <w:r w:rsidRPr="000E767A">
        <w:rPr>
          <w:rFonts w:ascii="Arial" w:hAnsi="Arial" w:cs="Arial"/>
        </w:rPr>
        <w:t>, κ.τ.λ.) ώστε να μπορούν να συμπληρωθούν από τον συναλλασσόμενο ηλεκτρονικά με απλό τρόπο χωρίς τη χρήση ειδικού λογισμικού.</w:t>
      </w:r>
    </w:p>
    <w:p w14:paraId="75BF81D7" w14:textId="77777777" w:rsidR="001C4967" w:rsidRPr="000E767A" w:rsidRDefault="001C4967" w:rsidP="000E767A">
      <w:pPr>
        <w:spacing w:line="276" w:lineRule="auto"/>
        <w:jc w:val="both"/>
        <w:rPr>
          <w:rFonts w:ascii="Arial" w:hAnsi="Arial" w:cs="Arial"/>
        </w:rPr>
      </w:pPr>
      <w:r w:rsidRPr="000E767A">
        <w:rPr>
          <w:rFonts w:ascii="Arial" w:hAnsi="Arial" w:cs="Arial"/>
        </w:rPr>
        <w:t xml:space="preserve">Σε περίπτωση που η συμπλήρωση ενός εντύπου/εγγράφου περιλαμβάνει και οδηγίες ή </w:t>
      </w:r>
      <w:proofErr w:type="spellStart"/>
      <w:r w:rsidRPr="000E767A">
        <w:rPr>
          <w:rFonts w:ascii="Arial" w:hAnsi="Arial" w:cs="Arial"/>
        </w:rPr>
        <w:t>προσυμπληρωμένο</w:t>
      </w:r>
      <w:proofErr w:type="spellEnd"/>
      <w:r w:rsidRPr="000E767A">
        <w:rPr>
          <w:rFonts w:ascii="Arial" w:hAnsi="Arial" w:cs="Arial"/>
        </w:rPr>
        <w:t xml:space="preserve"> υπόδειγμα, αυτές θα πρέπει να αναρτηθούν ως διακριτά συνοδευτικά έγγραφα στο έντυπο ή να περιλαμβάνονται ως παράρτημα στο έντυπο (</w:t>
      </w:r>
      <w:hyperlink r:id="rId135" w:tgtFrame="_blank" w:history="1">
        <w:r w:rsidRPr="000E767A">
          <w:rPr>
            <w:rStyle w:val="-"/>
            <w:rFonts w:ascii="Arial" w:hAnsi="Arial" w:cs="Arial"/>
          </w:rPr>
          <w:t>ΥΠ. Δ.Μ.&amp;Η.Δ. ΥΑΠ/Φ..40/3404/02.06.2014</w:t>
        </w:r>
      </w:hyperlink>
      <w:r w:rsidRPr="000E767A">
        <w:rPr>
          <w:rFonts w:ascii="Arial" w:hAnsi="Arial" w:cs="Arial"/>
        </w:rPr>
        <w:t>).</w:t>
      </w:r>
    </w:p>
    <w:p w14:paraId="4EE502F3" w14:textId="77777777" w:rsidR="001C4967" w:rsidRPr="000E767A" w:rsidRDefault="001C4967" w:rsidP="000E767A">
      <w:pPr>
        <w:pStyle w:val="1"/>
        <w:spacing w:line="276" w:lineRule="auto"/>
        <w:jc w:val="both"/>
        <w:rPr>
          <w:rFonts w:ascii="Arial" w:hAnsi="Arial" w:cs="Arial"/>
          <w:sz w:val="22"/>
          <w:szCs w:val="22"/>
        </w:rPr>
      </w:pPr>
      <w:bookmarkStart w:id="24" w:name="_Toc55906440"/>
      <w:r w:rsidRPr="000E767A">
        <w:rPr>
          <w:rFonts w:ascii="Arial" w:hAnsi="Arial" w:cs="Arial"/>
          <w:sz w:val="22"/>
          <w:szCs w:val="22"/>
        </w:rPr>
        <w:t>ΙΙ. ΠΡΑΞΕΙΣ ΠΟΥ ΑΠΑΓΟΡΕΥΕΤΑΙ ΝΑ ΑΝΑΡΤΗΘΟΥΝ</w:t>
      </w:r>
      <w:bookmarkEnd w:id="24"/>
    </w:p>
    <w:p w14:paraId="42AF090E" w14:textId="77777777" w:rsidR="000D67ED" w:rsidRPr="000E767A" w:rsidRDefault="000D67ED" w:rsidP="000E767A">
      <w:pPr>
        <w:pStyle w:val="2"/>
        <w:spacing w:line="276" w:lineRule="auto"/>
        <w:jc w:val="both"/>
        <w:rPr>
          <w:rFonts w:ascii="Arial" w:hAnsi="Arial" w:cs="Arial"/>
          <w:sz w:val="22"/>
          <w:szCs w:val="22"/>
        </w:rPr>
      </w:pPr>
      <w:bookmarkStart w:id="25" w:name="m_-246937917916219178_II.A"/>
      <w:bookmarkStart w:id="26" w:name="_Toc55906441"/>
      <w:bookmarkEnd w:id="25"/>
      <w:r w:rsidRPr="000E767A">
        <w:rPr>
          <w:rFonts w:ascii="Arial" w:hAnsi="Arial" w:cs="Arial"/>
          <w:sz w:val="22"/>
          <w:szCs w:val="22"/>
        </w:rPr>
        <w:t xml:space="preserve">Α. </w:t>
      </w:r>
      <w:r w:rsidR="00B02821">
        <w:rPr>
          <w:rFonts w:ascii="Arial" w:hAnsi="Arial" w:cs="Arial"/>
          <w:sz w:val="22"/>
          <w:szCs w:val="22"/>
        </w:rPr>
        <w:t>Π</w:t>
      </w:r>
      <w:r w:rsidR="00B02821" w:rsidRPr="000E767A">
        <w:rPr>
          <w:rFonts w:ascii="Arial" w:hAnsi="Arial" w:cs="Arial"/>
          <w:sz w:val="22"/>
          <w:szCs w:val="22"/>
        </w:rPr>
        <w:t>ρ</w:t>
      </w:r>
      <w:r w:rsidR="00B02821">
        <w:rPr>
          <w:rFonts w:ascii="Arial" w:hAnsi="Arial" w:cs="Arial"/>
          <w:sz w:val="22"/>
          <w:szCs w:val="22"/>
        </w:rPr>
        <w:t>ά</w:t>
      </w:r>
      <w:r w:rsidR="00B02821" w:rsidRPr="000E767A">
        <w:rPr>
          <w:rFonts w:ascii="Arial" w:hAnsi="Arial" w:cs="Arial"/>
          <w:sz w:val="22"/>
          <w:szCs w:val="22"/>
        </w:rPr>
        <w:t>ξεις στις οπο</w:t>
      </w:r>
      <w:r w:rsidR="00B02821">
        <w:rPr>
          <w:rFonts w:ascii="Arial" w:hAnsi="Arial" w:cs="Arial"/>
          <w:sz w:val="22"/>
          <w:szCs w:val="22"/>
        </w:rPr>
        <w:t>ί</w:t>
      </w:r>
      <w:r w:rsidR="00B02821" w:rsidRPr="000E767A">
        <w:rPr>
          <w:rFonts w:ascii="Arial" w:hAnsi="Arial" w:cs="Arial"/>
          <w:sz w:val="22"/>
          <w:szCs w:val="22"/>
        </w:rPr>
        <w:t>ες περιλαμβ</w:t>
      </w:r>
      <w:r w:rsidR="00B02821">
        <w:rPr>
          <w:rFonts w:ascii="Arial" w:hAnsi="Arial" w:cs="Arial"/>
          <w:sz w:val="22"/>
          <w:szCs w:val="22"/>
        </w:rPr>
        <w:t>ά</w:t>
      </w:r>
      <w:r w:rsidR="00B02821" w:rsidRPr="000E767A">
        <w:rPr>
          <w:rFonts w:ascii="Arial" w:hAnsi="Arial" w:cs="Arial"/>
          <w:sz w:val="22"/>
          <w:szCs w:val="22"/>
        </w:rPr>
        <w:t>νονται ειδικ</w:t>
      </w:r>
      <w:r w:rsidR="00B02821">
        <w:rPr>
          <w:rFonts w:ascii="Arial" w:hAnsi="Arial" w:cs="Arial"/>
          <w:sz w:val="22"/>
          <w:szCs w:val="22"/>
        </w:rPr>
        <w:t>έ</w:t>
      </w:r>
      <w:r w:rsidR="00B02821" w:rsidRPr="000E767A">
        <w:rPr>
          <w:rFonts w:ascii="Arial" w:hAnsi="Arial" w:cs="Arial"/>
          <w:sz w:val="22"/>
          <w:szCs w:val="22"/>
        </w:rPr>
        <w:t>ς κατηγορ</w:t>
      </w:r>
      <w:r w:rsidR="00B02821">
        <w:rPr>
          <w:rFonts w:ascii="Arial" w:hAnsi="Arial" w:cs="Arial"/>
          <w:sz w:val="22"/>
          <w:szCs w:val="22"/>
        </w:rPr>
        <w:t>ί</w:t>
      </w:r>
      <w:r w:rsidR="00B02821" w:rsidRPr="000E767A">
        <w:rPr>
          <w:rFonts w:ascii="Arial" w:hAnsi="Arial" w:cs="Arial"/>
          <w:sz w:val="22"/>
          <w:szCs w:val="22"/>
        </w:rPr>
        <w:t>ες δεδομ</w:t>
      </w:r>
      <w:r w:rsidR="00B02821">
        <w:rPr>
          <w:rFonts w:ascii="Arial" w:hAnsi="Arial" w:cs="Arial"/>
          <w:sz w:val="22"/>
          <w:szCs w:val="22"/>
        </w:rPr>
        <w:t>έ</w:t>
      </w:r>
      <w:r w:rsidR="00B02821" w:rsidRPr="000E767A">
        <w:rPr>
          <w:rFonts w:ascii="Arial" w:hAnsi="Arial" w:cs="Arial"/>
          <w:sz w:val="22"/>
          <w:szCs w:val="22"/>
        </w:rPr>
        <w:t>νων προσωπικο</w:t>
      </w:r>
      <w:r w:rsidR="00B02821">
        <w:rPr>
          <w:rFonts w:ascii="Arial" w:hAnsi="Arial" w:cs="Arial"/>
          <w:sz w:val="22"/>
          <w:szCs w:val="22"/>
        </w:rPr>
        <w:t>ύ</w:t>
      </w:r>
      <w:r w:rsidR="00B02821" w:rsidRPr="000E767A">
        <w:rPr>
          <w:rFonts w:ascii="Arial" w:hAnsi="Arial" w:cs="Arial"/>
          <w:sz w:val="22"/>
          <w:szCs w:val="22"/>
        </w:rPr>
        <w:t xml:space="preserve"> χαρακτ</w:t>
      </w:r>
      <w:r w:rsidR="00B02821">
        <w:rPr>
          <w:rFonts w:ascii="Arial" w:hAnsi="Arial" w:cs="Arial"/>
          <w:sz w:val="22"/>
          <w:szCs w:val="22"/>
        </w:rPr>
        <w:t>ή</w:t>
      </w:r>
      <w:r w:rsidR="00B02821" w:rsidRPr="000E767A">
        <w:rPr>
          <w:rFonts w:ascii="Arial" w:hAnsi="Arial" w:cs="Arial"/>
          <w:sz w:val="22"/>
          <w:szCs w:val="22"/>
        </w:rPr>
        <w:t>ρα και δεδομ</w:t>
      </w:r>
      <w:r w:rsidR="00B02821">
        <w:rPr>
          <w:rFonts w:ascii="Arial" w:hAnsi="Arial" w:cs="Arial"/>
          <w:sz w:val="22"/>
          <w:szCs w:val="22"/>
        </w:rPr>
        <w:t>έ</w:t>
      </w:r>
      <w:r w:rsidR="00B02821" w:rsidRPr="000E767A">
        <w:rPr>
          <w:rFonts w:ascii="Arial" w:hAnsi="Arial" w:cs="Arial"/>
          <w:sz w:val="22"/>
          <w:szCs w:val="22"/>
        </w:rPr>
        <w:t>να προσωπικο</w:t>
      </w:r>
      <w:r w:rsidR="00B02821">
        <w:rPr>
          <w:rFonts w:ascii="Arial" w:hAnsi="Arial" w:cs="Arial"/>
          <w:sz w:val="22"/>
          <w:szCs w:val="22"/>
        </w:rPr>
        <w:t>ύ</w:t>
      </w:r>
      <w:r w:rsidR="00B02821" w:rsidRPr="000E767A">
        <w:rPr>
          <w:rFonts w:ascii="Arial" w:hAnsi="Arial" w:cs="Arial"/>
          <w:sz w:val="22"/>
          <w:szCs w:val="22"/>
        </w:rPr>
        <w:t xml:space="preserve"> χαρακτ</w:t>
      </w:r>
      <w:r w:rsidR="00B02821">
        <w:rPr>
          <w:rFonts w:ascii="Arial" w:hAnsi="Arial" w:cs="Arial"/>
          <w:sz w:val="22"/>
          <w:szCs w:val="22"/>
        </w:rPr>
        <w:t>ή</w:t>
      </w:r>
      <w:r w:rsidR="00B02821" w:rsidRPr="000E767A">
        <w:rPr>
          <w:rFonts w:ascii="Arial" w:hAnsi="Arial" w:cs="Arial"/>
          <w:sz w:val="22"/>
          <w:szCs w:val="22"/>
        </w:rPr>
        <w:t>ρα που αφορο</w:t>
      </w:r>
      <w:r w:rsidR="00B02821">
        <w:rPr>
          <w:rFonts w:ascii="Arial" w:hAnsi="Arial" w:cs="Arial"/>
          <w:sz w:val="22"/>
          <w:szCs w:val="22"/>
        </w:rPr>
        <w:t>ύ</w:t>
      </w:r>
      <w:r w:rsidR="00B02821" w:rsidRPr="000E767A">
        <w:rPr>
          <w:rFonts w:ascii="Arial" w:hAnsi="Arial" w:cs="Arial"/>
          <w:sz w:val="22"/>
          <w:szCs w:val="22"/>
        </w:rPr>
        <w:t>ν ποινικ</w:t>
      </w:r>
      <w:r w:rsidR="00B02821">
        <w:rPr>
          <w:rFonts w:ascii="Arial" w:hAnsi="Arial" w:cs="Arial"/>
          <w:sz w:val="22"/>
          <w:szCs w:val="22"/>
        </w:rPr>
        <w:t>έ</w:t>
      </w:r>
      <w:r w:rsidR="00B02821" w:rsidRPr="000E767A">
        <w:rPr>
          <w:rFonts w:ascii="Arial" w:hAnsi="Arial" w:cs="Arial"/>
          <w:sz w:val="22"/>
          <w:szCs w:val="22"/>
        </w:rPr>
        <w:t>ς καταδ</w:t>
      </w:r>
      <w:r w:rsidR="00B02821">
        <w:rPr>
          <w:rFonts w:ascii="Arial" w:hAnsi="Arial" w:cs="Arial"/>
          <w:sz w:val="22"/>
          <w:szCs w:val="22"/>
        </w:rPr>
        <w:t>ί</w:t>
      </w:r>
      <w:r w:rsidR="00B02821" w:rsidRPr="000E767A">
        <w:rPr>
          <w:rFonts w:ascii="Arial" w:hAnsi="Arial" w:cs="Arial"/>
          <w:sz w:val="22"/>
          <w:szCs w:val="22"/>
        </w:rPr>
        <w:t>κες και αδικ</w:t>
      </w:r>
      <w:r w:rsidR="00B02821">
        <w:rPr>
          <w:rFonts w:ascii="Arial" w:hAnsi="Arial" w:cs="Arial"/>
          <w:sz w:val="22"/>
          <w:szCs w:val="22"/>
        </w:rPr>
        <w:t>ή</w:t>
      </w:r>
      <w:r w:rsidR="00B02821" w:rsidRPr="000E767A">
        <w:rPr>
          <w:rFonts w:ascii="Arial" w:hAnsi="Arial" w:cs="Arial"/>
          <w:sz w:val="22"/>
          <w:szCs w:val="22"/>
        </w:rPr>
        <w:t>ματα</w:t>
      </w:r>
      <w:bookmarkEnd w:id="26"/>
    </w:p>
    <w:p w14:paraId="4FFB43B0" w14:textId="77777777" w:rsidR="001C4967" w:rsidRPr="000E767A" w:rsidRDefault="000D67ED" w:rsidP="000E767A">
      <w:pPr>
        <w:spacing w:line="276" w:lineRule="auto"/>
        <w:jc w:val="both"/>
        <w:rPr>
          <w:rFonts w:ascii="Arial" w:hAnsi="Arial" w:cs="Arial"/>
        </w:rPr>
      </w:pPr>
      <w:r w:rsidRPr="000E767A">
        <w:rPr>
          <w:rFonts w:ascii="Arial" w:hAnsi="Arial" w:cs="Arial"/>
        </w:rPr>
        <w:t>Δεν αναρτώνται π</w:t>
      </w:r>
      <w:r w:rsidR="001C4967" w:rsidRPr="000E767A">
        <w:rPr>
          <w:rFonts w:ascii="Arial" w:hAnsi="Arial" w:cs="Arial"/>
        </w:rPr>
        <w:t xml:space="preserve">ράξεις με </w:t>
      </w:r>
      <w:r w:rsidR="007A4DCC" w:rsidRPr="000E767A">
        <w:rPr>
          <w:rFonts w:ascii="Arial" w:hAnsi="Arial" w:cs="Arial"/>
          <w:b/>
        </w:rPr>
        <w:t>ειδικές κατηγορίες δεδομένων</w:t>
      </w:r>
      <w:r w:rsidR="001C4967" w:rsidRPr="000E767A">
        <w:rPr>
          <w:rFonts w:ascii="Arial" w:hAnsi="Arial" w:cs="Arial"/>
        </w:rPr>
        <w:t xml:space="preserve"> προσωπικού χαρακτήρα</w:t>
      </w:r>
      <w:r w:rsidR="00E440BD" w:rsidRPr="000E767A">
        <w:rPr>
          <w:rFonts w:ascii="Arial" w:hAnsi="Arial" w:cs="Arial"/>
        </w:rPr>
        <w:t xml:space="preserve"> (ήτοι δεδομένα που αποκαλύπτουν τη φυλετική ή </w:t>
      </w:r>
      <w:proofErr w:type="spellStart"/>
      <w:r w:rsidR="00E440BD" w:rsidRPr="000E767A">
        <w:rPr>
          <w:rFonts w:ascii="Arial" w:hAnsi="Arial" w:cs="Arial"/>
        </w:rPr>
        <w:t>εθνοτική</w:t>
      </w:r>
      <w:proofErr w:type="spellEnd"/>
      <w:r w:rsidR="00E440BD" w:rsidRPr="000E767A">
        <w:rPr>
          <w:rFonts w:ascii="Arial" w:hAnsi="Arial" w:cs="Arial"/>
        </w:rPr>
        <w:t xml:space="preserve"> καταγωγή, τα πολιτικά φρονήματα, τις θρησκευτικές ή φιλοσοφικές πεποιθήσεις ή τη συμμετοχή σε συνδικαλιστική οργάνωση, καθώς και γενετικά δεδομένα, βιομετρικά δεδομένα με σκοπό την αδιαμφισβήτητη ταυτοποίηση προσώπου, δεδομένα που αφορούν την υγεία ή δεδομένα που αφορούν τη σεξουαλική ζωή φυσικού προσώπου ή τον γενετήσιο προσανατολισμό κατ’ άρθρο 9 § 1 του Κανονισμού (ΕΕ) 2016/679)</w:t>
      </w:r>
      <w:r w:rsidR="007A4DCC" w:rsidRPr="000E767A">
        <w:rPr>
          <w:rFonts w:ascii="Arial" w:hAnsi="Arial" w:cs="Arial"/>
        </w:rPr>
        <w:t xml:space="preserve"> και δεδομένα προσωπικού χαρακτήρα που αφορούν </w:t>
      </w:r>
      <w:r w:rsidR="007A4DCC" w:rsidRPr="000E767A">
        <w:rPr>
          <w:rFonts w:ascii="Arial" w:hAnsi="Arial" w:cs="Arial"/>
          <w:b/>
        </w:rPr>
        <w:t>ποινικές καταδίκες και αδικήματα</w:t>
      </w:r>
      <w:r w:rsidR="007A4DCC" w:rsidRPr="000E767A">
        <w:rPr>
          <w:rFonts w:ascii="Arial" w:hAnsi="Arial" w:cs="Arial"/>
        </w:rPr>
        <w:t xml:space="preserve"> (άρθρο 79 § 1 ν. 4727/2020)</w:t>
      </w:r>
      <w:r w:rsidR="001C4967" w:rsidRPr="000E767A">
        <w:rPr>
          <w:rFonts w:ascii="Arial" w:hAnsi="Arial" w:cs="Arial"/>
        </w:rPr>
        <w:t>.</w:t>
      </w:r>
    </w:p>
    <w:p w14:paraId="75609C76" w14:textId="77777777" w:rsidR="001C4967" w:rsidRPr="000E767A" w:rsidRDefault="007A4DCC" w:rsidP="000E767A">
      <w:pPr>
        <w:spacing w:line="276" w:lineRule="auto"/>
        <w:jc w:val="both"/>
        <w:rPr>
          <w:rFonts w:ascii="Arial" w:hAnsi="Arial" w:cs="Arial"/>
        </w:rPr>
      </w:pPr>
      <w:r w:rsidRPr="000E767A">
        <w:rPr>
          <w:rFonts w:ascii="Arial" w:hAnsi="Arial" w:cs="Arial"/>
        </w:rPr>
        <w:t>Επισημαίνεται, ότι απαγορεύεται</w:t>
      </w:r>
      <w:r w:rsidR="001C4967" w:rsidRPr="000E767A">
        <w:rPr>
          <w:rFonts w:ascii="Arial" w:hAnsi="Arial" w:cs="Arial"/>
        </w:rPr>
        <w:t xml:space="preserve"> η ανάρτηση πράξεων στις οποίες περιλαμβάνονται </w:t>
      </w:r>
      <w:r w:rsidR="00E440BD" w:rsidRPr="000E767A">
        <w:rPr>
          <w:rFonts w:ascii="Arial" w:hAnsi="Arial" w:cs="Arial"/>
        </w:rPr>
        <w:t xml:space="preserve">ειδικές κατηγορίες δεδομένων </w:t>
      </w:r>
      <w:r w:rsidR="001C4967" w:rsidRPr="000E767A">
        <w:rPr>
          <w:rFonts w:ascii="Arial" w:hAnsi="Arial" w:cs="Arial"/>
        </w:rPr>
        <w:t>προσωπικού χαρακτήρα</w:t>
      </w:r>
      <w:r w:rsidR="00E440BD" w:rsidRPr="000E767A">
        <w:rPr>
          <w:rFonts w:ascii="Arial" w:hAnsi="Arial" w:cs="Arial"/>
        </w:rPr>
        <w:t xml:space="preserve"> ή δεδομένα προσωπικού χαρακτήρα που αφορούν ποινικές καταδίκες και αδικήματα</w:t>
      </w:r>
      <w:r w:rsidR="001C4967" w:rsidRPr="000E767A">
        <w:rPr>
          <w:rFonts w:ascii="Arial" w:hAnsi="Arial" w:cs="Arial"/>
        </w:rPr>
        <w:t>, ακόμη και εάν το είδος της συγκεκριμένης πράξης προβλέπεται από την</w:t>
      </w:r>
      <w:r w:rsidRPr="000E767A">
        <w:rPr>
          <w:rFonts w:ascii="Arial" w:hAnsi="Arial" w:cs="Arial"/>
        </w:rPr>
        <w:t xml:space="preserve"> παράγραφο 3 του άρθρου 76 του ν. 4727/2020</w:t>
      </w:r>
      <w:r w:rsidR="001C4967" w:rsidRPr="000E767A">
        <w:rPr>
          <w:rFonts w:ascii="Arial" w:hAnsi="Arial" w:cs="Arial"/>
        </w:rPr>
        <w:t xml:space="preserve"> (</w:t>
      </w:r>
      <w:r w:rsidRPr="000E767A">
        <w:rPr>
          <w:rFonts w:ascii="Arial" w:hAnsi="Arial" w:cs="Arial"/>
        </w:rPr>
        <w:t xml:space="preserve">βλ. και </w:t>
      </w:r>
      <w:hyperlink r:id="rId136" w:tgtFrame="_blank" w:history="1">
        <w:r w:rsidR="001C4967" w:rsidRPr="000E767A">
          <w:rPr>
            <w:rStyle w:val="-"/>
            <w:rFonts w:ascii="Arial" w:hAnsi="Arial" w:cs="Arial"/>
          </w:rPr>
          <w:t>ΥΠ.ΕΣ.Α.&amp;Η.Δ. 20868/29.09.2010</w:t>
        </w:r>
      </w:hyperlink>
      <w:r w:rsidR="001C4967" w:rsidRPr="000E767A">
        <w:rPr>
          <w:rFonts w:ascii="Arial" w:hAnsi="Arial" w:cs="Arial"/>
        </w:rPr>
        <w:t>).</w:t>
      </w:r>
    </w:p>
    <w:p w14:paraId="165F5FCB" w14:textId="77777777" w:rsidR="00164119" w:rsidRPr="000E767A" w:rsidRDefault="001C4967" w:rsidP="000E767A">
      <w:pPr>
        <w:spacing w:line="276" w:lineRule="auto"/>
        <w:jc w:val="both"/>
        <w:rPr>
          <w:rFonts w:ascii="Arial" w:hAnsi="Arial" w:cs="Arial"/>
        </w:rPr>
      </w:pPr>
      <w:r w:rsidRPr="000E767A">
        <w:rPr>
          <w:rFonts w:ascii="Arial" w:hAnsi="Arial" w:cs="Arial"/>
        </w:rPr>
        <w:t>Δεν επιτρέπεται η δημοσίευση στο πρόγραμμα Διαύγεια των συμφωνητικών εγγράφων παροχής κοινωφελούς εργασίας στο βαθμό που τα συμφωνητικά εμπεριέχουν ευαίσθητα προσωπικά δεδομένα, όπως ποινικές διώξεις, και καταδίκες (</w:t>
      </w:r>
      <w:hyperlink r:id="rId137" w:tgtFrame="_blank" w:history="1">
        <w:r w:rsidRPr="000E767A">
          <w:rPr>
            <w:rFonts w:ascii="Arial" w:hAnsi="Arial" w:cs="Arial"/>
          </w:rPr>
          <w:t>ΥΠ.ΕΣ.Δ.Α. ΔΗΔ/Φ.40/29132/09.09.2015</w:t>
        </w:r>
      </w:hyperlink>
      <w:r w:rsidRPr="000E767A">
        <w:rPr>
          <w:rFonts w:ascii="Arial" w:hAnsi="Arial" w:cs="Arial"/>
        </w:rPr>
        <w:t>).</w:t>
      </w:r>
    </w:p>
    <w:p w14:paraId="63EAAB10" w14:textId="77777777" w:rsidR="002A4E4D" w:rsidRPr="000E767A" w:rsidRDefault="002A4E4D" w:rsidP="000E767A">
      <w:pPr>
        <w:pStyle w:val="2"/>
        <w:spacing w:line="276" w:lineRule="auto"/>
        <w:jc w:val="both"/>
        <w:rPr>
          <w:rFonts w:ascii="Arial" w:hAnsi="Arial" w:cs="Arial"/>
          <w:sz w:val="22"/>
          <w:szCs w:val="22"/>
        </w:rPr>
      </w:pPr>
      <w:bookmarkStart w:id="27" w:name="_Toc55906442"/>
      <w:r w:rsidRPr="000E767A">
        <w:rPr>
          <w:rFonts w:ascii="Arial" w:hAnsi="Arial" w:cs="Arial"/>
          <w:sz w:val="22"/>
          <w:szCs w:val="22"/>
        </w:rPr>
        <w:t xml:space="preserve">Β. </w:t>
      </w:r>
      <w:r w:rsidR="00B02821">
        <w:rPr>
          <w:rFonts w:ascii="Arial" w:hAnsi="Arial" w:cs="Arial"/>
          <w:sz w:val="22"/>
          <w:szCs w:val="22"/>
        </w:rPr>
        <w:t>Πράξεις στις οποίες περιλαμβάνονται κρατικά απόρρητα, δικαιώματα διανοητικής ιδιοκτησίας, εταιρικά ή άλλα απόρρητα</w:t>
      </w:r>
      <w:bookmarkEnd w:id="27"/>
    </w:p>
    <w:p w14:paraId="3CB1671E" w14:textId="77777777" w:rsidR="002A4E4D" w:rsidRPr="000E767A" w:rsidRDefault="002A4E4D" w:rsidP="000E767A">
      <w:pPr>
        <w:spacing w:line="276" w:lineRule="auto"/>
        <w:jc w:val="both"/>
        <w:rPr>
          <w:rFonts w:ascii="Arial" w:hAnsi="Arial" w:cs="Arial"/>
        </w:rPr>
      </w:pPr>
      <w:r w:rsidRPr="000E767A">
        <w:rPr>
          <w:rFonts w:ascii="Arial" w:hAnsi="Arial" w:cs="Arial"/>
        </w:rPr>
        <w:t>Δεν αναρτώνται πράξεις που περιλαμβάνουν κρατικά απόρρητα όπως προβλέπονται από την κείμενη νομοθεσία, δικαιώματα πνευματικής και βιομηχανικής ιδιοκτησίας, καθώς και εταιρικά ή άλλα απόρρητα που προβλέπονται από ειδικότερες διατάξεις (άρθρο 79 § 2 ν. 4727/2020).</w:t>
      </w:r>
    </w:p>
    <w:p w14:paraId="7CCDCFB9" w14:textId="77777777" w:rsidR="002A4E4D" w:rsidRPr="000E767A" w:rsidRDefault="000E767A" w:rsidP="000E767A">
      <w:pPr>
        <w:pStyle w:val="2"/>
        <w:spacing w:line="276" w:lineRule="auto"/>
        <w:jc w:val="both"/>
        <w:rPr>
          <w:rFonts w:ascii="Arial" w:hAnsi="Arial" w:cs="Arial"/>
          <w:sz w:val="22"/>
          <w:szCs w:val="22"/>
        </w:rPr>
      </w:pPr>
      <w:bookmarkStart w:id="28" w:name="_Toc55906443"/>
      <w:r w:rsidRPr="000E767A">
        <w:rPr>
          <w:rFonts w:ascii="Arial" w:hAnsi="Arial" w:cs="Arial"/>
          <w:sz w:val="22"/>
          <w:szCs w:val="22"/>
        </w:rPr>
        <w:t>Γ</w:t>
      </w:r>
      <w:r w:rsidR="002A4E4D" w:rsidRPr="000E767A">
        <w:rPr>
          <w:rFonts w:ascii="Arial" w:hAnsi="Arial" w:cs="Arial"/>
          <w:sz w:val="22"/>
          <w:szCs w:val="22"/>
        </w:rPr>
        <w:t xml:space="preserve">. </w:t>
      </w:r>
      <w:r w:rsidR="00B02821">
        <w:rPr>
          <w:rFonts w:ascii="Arial" w:hAnsi="Arial" w:cs="Arial"/>
          <w:sz w:val="22"/>
          <w:szCs w:val="22"/>
        </w:rPr>
        <w:t>Έγγραφα και στοιχεία δημοσίων συμβάσεων που καταχωρίζονται υποχρεωτικά στο ΚΗΜΔΗΣ</w:t>
      </w:r>
      <w:bookmarkEnd w:id="28"/>
    </w:p>
    <w:p w14:paraId="7EA6E6A3" w14:textId="77777777" w:rsidR="002A4E4D" w:rsidRPr="000E767A" w:rsidRDefault="000E767A" w:rsidP="000E767A">
      <w:pPr>
        <w:pStyle w:val="-HTML"/>
        <w:spacing w:line="276" w:lineRule="auto"/>
        <w:jc w:val="both"/>
        <w:rPr>
          <w:rFonts w:ascii="Arial" w:hAnsi="Arial" w:cs="Arial"/>
          <w:color w:val="000000"/>
          <w:sz w:val="22"/>
          <w:szCs w:val="22"/>
        </w:rPr>
      </w:pPr>
      <w:r w:rsidRPr="000E767A">
        <w:rPr>
          <w:rFonts w:ascii="Arial" w:hAnsi="Arial" w:cs="Arial"/>
          <w:color w:val="000000"/>
          <w:sz w:val="22"/>
          <w:szCs w:val="22"/>
        </w:rPr>
        <w:t xml:space="preserve">Εξαιρούνται της ανάρτησης </w:t>
      </w:r>
      <w:r w:rsidR="002A4E4D" w:rsidRPr="000E767A">
        <w:rPr>
          <w:rFonts w:ascii="Arial" w:hAnsi="Arial" w:cs="Arial"/>
          <w:color w:val="000000"/>
          <w:sz w:val="22"/>
          <w:szCs w:val="22"/>
        </w:rPr>
        <w:t>έγγραφα και τα στοιχεία δημοσίων συμβάσεων που καταχωρίζονται υποχρεωτικά στο Κεντρικό Ηλεκτρονικό Μητρώο Δημοσίων Συμβάσεων (ΚΗΜΔΗΣ) του</w:t>
      </w:r>
      <w:r w:rsidRPr="000E767A">
        <w:rPr>
          <w:rFonts w:ascii="Arial" w:hAnsi="Arial" w:cs="Arial"/>
          <w:color w:val="000000"/>
          <w:sz w:val="22"/>
          <w:szCs w:val="22"/>
        </w:rPr>
        <w:t xml:space="preserve"> άρθρου 11 του ν. 4013/2011</w:t>
      </w:r>
      <w:r w:rsidR="002A4E4D" w:rsidRPr="000E767A">
        <w:rPr>
          <w:rFonts w:ascii="Arial" w:hAnsi="Arial" w:cs="Arial"/>
          <w:color w:val="000000"/>
          <w:sz w:val="22"/>
          <w:szCs w:val="22"/>
        </w:rPr>
        <w:t>, που λειτουργεί παραγωγικά στη Γενική Γραμματεία Πληροφοριακών Συστημάτων Δημόσιας Διοίκησης. Τα στοιχεία αυτά αντλούνται αυτομάτως από το ΚΗΜΔΗΣ.</w:t>
      </w:r>
    </w:p>
    <w:p w14:paraId="63EAF3C6" w14:textId="77777777" w:rsidR="002A4E4D" w:rsidRPr="001C4967" w:rsidRDefault="002A4E4D" w:rsidP="002A4E4D">
      <w:pPr>
        <w:jc w:val="both"/>
      </w:pPr>
    </w:p>
    <w:sectPr w:rsidR="002A4E4D" w:rsidRPr="001C4967" w:rsidSect="00F248BA">
      <w:headerReference w:type="default" r:id="rId13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F2F2F" w14:textId="77777777" w:rsidR="003667E8" w:rsidRDefault="003667E8" w:rsidP="00F248BA">
      <w:r>
        <w:separator/>
      </w:r>
    </w:p>
  </w:endnote>
  <w:endnote w:type="continuationSeparator" w:id="0">
    <w:p w14:paraId="188FC608" w14:textId="77777777" w:rsidR="003667E8" w:rsidRDefault="003667E8" w:rsidP="00F2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FE119" w14:textId="77777777" w:rsidR="003667E8" w:rsidRDefault="003667E8" w:rsidP="00F248BA">
      <w:r>
        <w:separator/>
      </w:r>
    </w:p>
  </w:footnote>
  <w:footnote w:type="continuationSeparator" w:id="0">
    <w:p w14:paraId="507FC9D4" w14:textId="77777777" w:rsidR="003667E8" w:rsidRDefault="003667E8" w:rsidP="00F248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877964"/>
      <w:docPartObj>
        <w:docPartGallery w:val="Page Numbers (Top of Page)"/>
        <w:docPartUnique/>
      </w:docPartObj>
    </w:sdtPr>
    <w:sdtEndPr/>
    <w:sdtContent>
      <w:p w14:paraId="72E5C4AE" w14:textId="54ACC2A0" w:rsidR="000D67ED" w:rsidRDefault="008C5A0E">
        <w:pPr>
          <w:pStyle w:val="a5"/>
          <w:jc w:val="center"/>
        </w:pPr>
        <w:r>
          <w:fldChar w:fldCharType="begin"/>
        </w:r>
        <w:r>
          <w:instrText>PAGE   \* MERGEFORMAT</w:instrText>
        </w:r>
        <w:r>
          <w:fldChar w:fldCharType="separate"/>
        </w:r>
        <w:r>
          <w:rPr>
            <w:noProof/>
          </w:rPr>
          <w:t>11</w:t>
        </w:r>
        <w:r>
          <w:rPr>
            <w:noProof/>
          </w:rPr>
          <w:fldChar w:fldCharType="end"/>
        </w:r>
      </w:p>
    </w:sdtContent>
  </w:sdt>
  <w:p w14:paraId="73B74D41" w14:textId="77777777" w:rsidR="000D67ED" w:rsidRDefault="000D67E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1AA"/>
    <w:multiLevelType w:val="hybridMultilevel"/>
    <w:tmpl w:val="FAFE8A84"/>
    <w:lvl w:ilvl="0" w:tplc="ECA2B3B0">
      <w:start w:val="1"/>
      <w:numFmt w:val="bullet"/>
      <w:lvlText w:val="-"/>
      <w:lvlJc w:val="left"/>
      <w:pPr>
        <w:ind w:left="1080" w:hanging="360"/>
      </w:pPr>
      <w:rPr>
        <w:rFonts w:ascii="Calibri" w:eastAsia="Calibri" w:hAnsi="Calibri" w:cs="Calibri"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 w15:restartNumberingAfterBreak="0">
    <w:nsid w:val="2B977EAB"/>
    <w:multiLevelType w:val="hybridMultilevel"/>
    <w:tmpl w:val="D20467B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C2"/>
    <w:rsid w:val="0006086F"/>
    <w:rsid w:val="00091EAB"/>
    <w:rsid w:val="0009534B"/>
    <w:rsid w:val="000D67ED"/>
    <w:rsid w:val="000E767A"/>
    <w:rsid w:val="00132B53"/>
    <w:rsid w:val="00142909"/>
    <w:rsid w:val="0016352C"/>
    <w:rsid w:val="00164119"/>
    <w:rsid w:val="00183421"/>
    <w:rsid w:val="00184208"/>
    <w:rsid w:val="001C4967"/>
    <w:rsid w:val="001C550A"/>
    <w:rsid w:val="001D6D65"/>
    <w:rsid w:val="00206A5C"/>
    <w:rsid w:val="002A0821"/>
    <w:rsid w:val="002A4E4D"/>
    <w:rsid w:val="002E34D8"/>
    <w:rsid w:val="00310CAE"/>
    <w:rsid w:val="003245C2"/>
    <w:rsid w:val="003376D3"/>
    <w:rsid w:val="003667E8"/>
    <w:rsid w:val="003C7C8E"/>
    <w:rsid w:val="003F4288"/>
    <w:rsid w:val="004132C5"/>
    <w:rsid w:val="00415A63"/>
    <w:rsid w:val="00435A0F"/>
    <w:rsid w:val="00440D3E"/>
    <w:rsid w:val="004B0048"/>
    <w:rsid w:val="004B778C"/>
    <w:rsid w:val="004F3937"/>
    <w:rsid w:val="00554458"/>
    <w:rsid w:val="00586861"/>
    <w:rsid w:val="005A3FEE"/>
    <w:rsid w:val="005D1052"/>
    <w:rsid w:val="00617E04"/>
    <w:rsid w:val="00627A67"/>
    <w:rsid w:val="00693608"/>
    <w:rsid w:val="006E21E1"/>
    <w:rsid w:val="006E789A"/>
    <w:rsid w:val="00766397"/>
    <w:rsid w:val="0077145E"/>
    <w:rsid w:val="007A4DCC"/>
    <w:rsid w:val="007A58D3"/>
    <w:rsid w:val="008250D3"/>
    <w:rsid w:val="00835D9C"/>
    <w:rsid w:val="0086758C"/>
    <w:rsid w:val="00887702"/>
    <w:rsid w:val="008A5D61"/>
    <w:rsid w:val="008A7E02"/>
    <w:rsid w:val="008B76D7"/>
    <w:rsid w:val="008C5A0E"/>
    <w:rsid w:val="00931B20"/>
    <w:rsid w:val="00993E82"/>
    <w:rsid w:val="00A0489B"/>
    <w:rsid w:val="00A856B3"/>
    <w:rsid w:val="00AA478B"/>
    <w:rsid w:val="00AF3620"/>
    <w:rsid w:val="00B02821"/>
    <w:rsid w:val="00B33B77"/>
    <w:rsid w:val="00B50316"/>
    <w:rsid w:val="00B5259F"/>
    <w:rsid w:val="00B9276A"/>
    <w:rsid w:val="00BF5E35"/>
    <w:rsid w:val="00C01771"/>
    <w:rsid w:val="00C0650C"/>
    <w:rsid w:val="00C12791"/>
    <w:rsid w:val="00C23ECE"/>
    <w:rsid w:val="00C3343A"/>
    <w:rsid w:val="00C52255"/>
    <w:rsid w:val="00CA3DC3"/>
    <w:rsid w:val="00CE369D"/>
    <w:rsid w:val="00CF2A48"/>
    <w:rsid w:val="00CF61F1"/>
    <w:rsid w:val="00D17E51"/>
    <w:rsid w:val="00D2733C"/>
    <w:rsid w:val="00D53381"/>
    <w:rsid w:val="00D66D1E"/>
    <w:rsid w:val="00D83877"/>
    <w:rsid w:val="00DA701C"/>
    <w:rsid w:val="00DC4CEE"/>
    <w:rsid w:val="00DE5E03"/>
    <w:rsid w:val="00E33388"/>
    <w:rsid w:val="00E440BD"/>
    <w:rsid w:val="00E57718"/>
    <w:rsid w:val="00E72DF2"/>
    <w:rsid w:val="00ED5197"/>
    <w:rsid w:val="00EE0B2A"/>
    <w:rsid w:val="00EF607B"/>
    <w:rsid w:val="00F248BA"/>
    <w:rsid w:val="00F30EB7"/>
    <w:rsid w:val="00F362F2"/>
    <w:rsid w:val="00F529CD"/>
    <w:rsid w:val="00F91B44"/>
    <w:rsid w:val="00F96316"/>
    <w:rsid w:val="00FA4466"/>
    <w:rsid w:val="00FF2220"/>
    <w:rsid w:val="00FF3B30"/>
    <w:rsid w:val="00FF7AFE"/>
    <w:rsid w:val="00FF7F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9B1C"/>
  <w15:docId w15:val="{EFF7FB35-4145-014A-B8D9-B65AF71B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5C2"/>
    <w:pPr>
      <w:spacing w:after="0" w:line="240" w:lineRule="auto"/>
    </w:pPr>
    <w:rPr>
      <w:rFonts w:ascii="Calibri" w:eastAsia="Calibri" w:hAnsi="Calibri" w:cs="Calibri"/>
    </w:rPr>
  </w:style>
  <w:style w:type="paragraph" w:styleId="1">
    <w:name w:val="heading 1"/>
    <w:basedOn w:val="a"/>
    <w:next w:val="a"/>
    <w:link w:val="1Char"/>
    <w:uiPriority w:val="9"/>
    <w:qFormat/>
    <w:rsid w:val="001C49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C49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XIAYPODEIGMA">
    <w:name w:val="MAXIA_YPODEIGMA"/>
    <w:basedOn w:val="a"/>
    <w:autoRedefine/>
    <w:qFormat/>
    <w:rsid w:val="00184208"/>
    <w:pPr>
      <w:tabs>
        <w:tab w:val="left" w:pos="284"/>
        <w:tab w:val="left" w:pos="426"/>
        <w:tab w:val="left" w:pos="567"/>
        <w:tab w:val="left" w:pos="709"/>
        <w:tab w:val="left" w:pos="851"/>
        <w:tab w:val="left" w:pos="993"/>
        <w:tab w:val="left" w:pos="1134"/>
        <w:tab w:val="left" w:pos="1418"/>
        <w:tab w:val="left" w:pos="1843"/>
        <w:tab w:val="left" w:pos="2268"/>
        <w:tab w:val="left" w:pos="2552"/>
        <w:tab w:val="left" w:pos="2977"/>
        <w:tab w:val="left" w:pos="3402"/>
        <w:tab w:val="left" w:pos="3828"/>
        <w:tab w:val="left" w:pos="4111"/>
        <w:tab w:val="left" w:pos="5103"/>
        <w:tab w:val="left" w:pos="5670"/>
        <w:tab w:val="left" w:pos="6237"/>
        <w:tab w:val="left" w:pos="6379"/>
        <w:tab w:val="left" w:pos="6946"/>
        <w:tab w:val="left" w:pos="7371"/>
        <w:tab w:val="left" w:pos="7655"/>
        <w:tab w:val="left" w:pos="7938"/>
      </w:tabs>
      <w:suppressAutoHyphens/>
    </w:pPr>
    <w:rPr>
      <w:rFonts w:eastAsia="Times New Roman"/>
      <w:b/>
      <w:color w:val="336699"/>
      <w:sz w:val="28"/>
      <w:szCs w:val="24"/>
      <w:lang w:eastAsia="ar-SA"/>
    </w:rPr>
  </w:style>
  <w:style w:type="character" w:styleId="-">
    <w:name w:val="Hyperlink"/>
    <w:basedOn w:val="a0"/>
    <w:uiPriority w:val="99"/>
    <w:unhideWhenUsed/>
    <w:rsid w:val="003245C2"/>
    <w:rPr>
      <w:color w:val="0000FF"/>
      <w:u w:val="single"/>
    </w:rPr>
  </w:style>
  <w:style w:type="paragraph" w:styleId="a3">
    <w:name w:val="List Paragraph"/>
    <w:basedOn w:val="a"/>
    <w:uiPriority w:val="34"/>
    <w:qFormat/>
    <w:rsid w:val="003245C2"/>
    <w:pPr>
      <w:ind w:left="720"/>
    </w:pPr>
  </w:style>
  <w:style w:type="paragraph" w:styleId="a4">
    <w:name w:val="Balloon Text"/>
    <w:basedOn w:val="a"/>
    <w:link w:val="Char"/>
    <w:uiPriority w:val="99"/>
    <w:semiHidden/>
    <w:unhideWhenUsed/>
    <w:rsid w:val="003245C2"/>
    <w:rPr>
      <w:rFonts w:ascii="Tahoma" w:hAnsi="Tahoma" w:cs="Tahoma"/>
      <w:sz w:val="16"/>
      <w:szCs w:val="16"/>
    </w:rPr>
  </w:style>
  <w:style w:type="character" w:customStyle="1" w:styleId="Char">
    <w:name w:val="Κείμενο πλαισίου Char"/>
    <w:basedOn w:val="a0"/>
    <w:link w:val="a4"/>
    <w:uiPriority w:val="99"/>
    <w:semiHidden/>
    <w:rsid w:val="003245C2"/>
    <w:rPr>
      <w:rFonts w:ascii="Tahoma" w:eastAsia="Calibri" w:hAnsi="Tahoma" w:cs="Tahoma"/>
      <w:sz w:val="16"/>
      <w:szCs w:val="16"/>
    </w:rPr>
  </w:style>
  <w:style w:type="paragraph" w:styleId="a5">
    <w:name w:val="header"/>
    <w:basedOn w:val="a"/>
    <w:link w:val="Char0"/>
    <w:uiPriority w:val="99"/>
    <w:unhideWhenUsed/>
    <w:rsid w:val="00F248BA"/>
    <w:pPr>
      <w:tabs>
        <w:tab w:val="center" w:pos="4153"/>
        <w:tab w:val="right" w:pos="8306"/>
      </w:tabs>
    </w:pPr>
  </w:style>
  <w:style w:type="character" w:customStyle="1" w:styleId="Char0">
    <w:name w:val="Κεφαλίδα Char"/>
    <w:basedOn w:val="a0"/>
    <w:link w:val="a5"/>
    <w:uiPriority w:val="99"/>
    <w:rsid w:val="00F248BA"/>
    <w:rPr>
      <w:rFonts w:ascii="Calibri" w:eastAsia="Calibri" w:hAnsi="Calibri" w:cs="Calibri"/>
    </w:rPr>
  </w:style>
  <w:style w:type="paragraph" w:styleId="a6">
    <w:name w:val="footer"/>
    <w:basedOn w:val="a"/>
    <w:link w:val="Char1"/>
    <w:uiPriority w:val="99"/>
    <w:unhideWhenUsed/>
    <w:rsid w:val="00F248BA"/>
    <w:pPr>
      <w:tabs>
        <w:tab w:val="center" w:pos="4153"/>
        <w:tab w:val="right" w:pos="8306"/>
      </w:tabs>
    </w:pPr>
  </w:style>
  <w:style w:type="character" w:customStyle="1" w:styleId="Char1">
    <w:name w:val="Υποσέλιδο Char"/>
    <w:basedOn w:val="a0"/>
    <w:link w:val="a6"/>
    <w:uiPriority w:val="99"/>
    <w:rsid w:val="00F248BA"/>
    <w:rPr>
      <w:rFonts w:ascii="Calibri" w:eastAsia="Calibri" w:hAnsi="Calibri" w:cs="Calibri"/>
    </w:rPr>
  </w:style>
  <w:style w:type="paragraph" w:styleId="-HTML">
    <w:name w:val="HTML Preformatted"/>
    <w:basedOn w:val="a"/>
    <w:link w:val="-HTMLChar"/>
    <w:uiPriority w:val="99"/>
    <w:unhideWhenUsed/>
    <w:rsid w:val="0016352C"/>
    <w:rPr>
      <w:rFonts w:ascii="Consolas" w:hAnsi="Consolas"/>
      <w:sz w:val="20"/>
      <w:szCs w:val="20"/>
    </w:rPr>
  </w:style>
  <w:style w:type="character" w:customStyle="1" w:styleId="-HTMLChar">
    <w:name w:val="Προ-διαμορφωμένο HTML Char"/>
    <w:basedOn w:val="a0"/>
    <w:link w:val="-HTML"/>
    <w:uiPriority w:val="99"/>
    <w:rsid w:val="0016352C"/>
    <w:rPr>
      <w:rFonts w:ascii="Consolas" w:eastAsia="Calibri" w:hAnsi="Consolas" w:cs="Calibri"/>
      <w:sz w:val="20"/>
      <w:szCs w:val="20"/>
    </w:rPr>
  </w:style>
  <w:style w:type="character" w:customStyle="1" w:styleId="1Char">
    <w:name w:val="Επικεφαλίδα 1 Char"/>
    <w:basedOn w:val="a0"/>
    <w:link w:val="1"/>
    <w:uiPriority w:val="9"/>
    <w:rsid w:val="001C4967"/>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1C4967"/>
    <w:rPr>
      <w:rFonts w:asciiTheme="majorHAnsi" w:eastAsiaTheme="majorEastAsia" w:hAnsiTheme="majorHAnsi" w:cstheme="majorBidi"/>
      <w:b/>
      <w:bCs/>
      <w:color w:val="4F81BD" w:themeColor="accent1"/>
      <w:sz w:val="26"/>
      <w:szCs w:val="26"/>
    </w:rPr>
  </w:style>
  <w:style w:type="paragraph" w:styleId="a7">
    <w:name w:val="TOC Heading"/>
    <w:basedOn w:val="1"/>
    <w:next w:val="a"/>
    <w:uiPriority w:val="39"/>
    <w:semiHidden/>
    <w:unhideWhenUsed/>
    <w:qFormat/>
    <w:rsid w:val="001C4967"/>
    <w:pPr>
      <w:spacing w:line="276" w:lineRule="auto"/>
      <w:outlineLvl w:val="9"/>
    </w:pPr>
  </w:style>
  <w:style w:type="paragraph" w:styleId="10">
    <w:name w:val="toc 1"/>
    <w:basedOn w:val="a"/>
    <w:next w:val="a"/>
    <w:autoRedefine/>
    <w:uiPriority w:val="39"/>
    <w:unhideWhenUsed/>
    <w:rsid w:val="001C4967"/>
    <w:pPr>
      <w:spacing w:after="100"/>
    </w:pPr>
    <w:rPr>
      <w:rFonts w:eastAsiaTheme="minorHAnsi"/>
    </w:rPr>
  </w:style>
  <w:style w:type="paragraph" w:styleId="20">
    <w:name w:val="toc 2"/>
    <w:basedOn w:val="a"/>
    <w:next w:val="a"/>
    <w:autoRedefine/>
    <w:uiPriority w:val="39"/>
    <w:unhideWhenUsed/>
    <w:rsid w:val="001C4967"/>
    <w:pPr>
      <w:spacing w:after="100"/>
      <w:ind w:left="220"/>
    </w:pPr>
    <w:rPr>
      <w:rFonts w:eastAsiaTheme="minorHAnsi"/>
    </w:rPr>
  </w:style>
  <w:style w:type="character" w:styleId="-0">
    <w:name w:val="FollowedHyperlink"/>
    <w:basedOn w:val="a0"/>
    <w:uiPriority w:val="99"/>
    <w:semiHidden/>
    <w:unhideWhenUsed/>
    <w:rsid w:val="001D6D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24941">
      <w:bodyDiv w:val="1"/>
      <w:marLeft w:val="0"/>
      <w:marRight w:val="0"/>
      <w:marTop w:val="0"/>
      <w:marBottom w:val="0"/>
      <w:divBdr>
        <w:top w:val="none" w:sz="0" w:space="0" w:color="auto"/>
        <w:left w:val="none" w:sz="0" w:space="0" w:color="auto"/>
        <w:bottom w:val="none" w:sz="0" w:space="0" w:color="auto"/>
        <w:right w:val="none" w:sz="0" w:space="0" w:color="auto"/>
      </w:divBdr>
    </w:div>
    <w:div w:id="227111442">
      <w:bodyDiv w:val="1"/>
      <w:marLeft w:val="0"/>
      <w:marRight w:val="0"/>
      <w:marTop w:val="0"/>
      <w:marBottom w:val="0"/>
      <w:divBdr>
        <w:top w:val="none" w:sz="0" w:space="0" w:color="auto"/>
        <w:left w:val="none" w:sz="0" w:space="0" w:color="auto"/>
        <w:bottom w:val="none" w:sz="0" w:space="0" w:color="auto"/>
        <w:right w:val="none" w:sz="0" w:space="0" w:color="auto"/>
      </w:divBdr>
    </w:div>
    <w:div w:id="373895610">
      <w:bodyDiv w:val="1"/>
      <w:marLeft w:val="0"/>
      <w:marRight w:val="0"/>
      <w:marTop w:val="0"/>
      <w:marBottom w:val="0"/>
      <w:divBdr>
        <w:top w:val="none" w:sz="0" w:space="0" w:color="auto"/>
        <w:left w:val="none" w:sz="0" w:space="0" w:color="auto"/>
        <w:bottom w:val="none" w:sz="0" w:space="0" w:color="auto"/>
        <w:right w:val="none" w:sz="0" w:space="0" w:color="auto"/>
      </w:divBdr>
    </w:div>
    <w:div w:id="556429278">
      <w:bodyDiv w:val="1"/>
      <w:marLeft w:val="0"/>
      <w:marRight w:val="0"/>
      <w:marTop w:val="0"/>
      <w:marBottom w:val="0"/>
      <w:divBdr>
        <w:top w:val="none" w:sz="0" w:space="0" w:color="auto"/>
        <w:left w:val="none" w:sz="0" w:space="0" w:color="auto"/>
        <w:bottom w:val="none" w:sz="0" w:space="0" w:color="auto"/>
        <w:right w:val="none" w:sz="0" w:space="0" w:color="auto"/>
      </w:divBdr>
    </w:div>
    <w:div w:id="625741812">
      <w:bodyDiv w:val="1"/>
      <w:marLeft w:val="0"/>
      <w:marRight w:val="0"/>
      <w:marTop w:val="0"/>
      <w:marBottom w:val="0"/>
      <w:divBdr>
        <w:top w:val="none" w:sz="0" w:space="0" w:color="auto"/>
        <w:left w:val="none" w:sz="0" w:space="0" w:color="auto"/>
        <w:bottom w:val="none" w:sz="0" w:space="0" w:color="auto"/>
        <w:right w:val="none" w:sz="0" w:space="0" w:color="auto"/>
      </w:divBdr>
    </w:div>
    <w:div w:id="663162605">
      <w:bodyDiv w:val="1"/>
      <w:marLeft w:val="0"/>
      <w:marRight w:val="0"/>
      <w:marTop w:val="0"/>
      <w:marBottom w:val="0"/>
      <w:divBdr>
        <w:top w:val="none" w:sz="0" w:space="0" w:color="auto"/>
        <w:left w:val="none" w:sz="0" w:space="0" w:color="auto"/>
        <w:bottom w:val="none" w:sz="0" w:space="0" w:color="auto"/>
        <w:right w:val="none" w:sz="0" w:space="0" w:color="auto"/>
      </w:divBdr>
    </w:div>
    <w:div w:id="1056204590">
      <w:bodyDiv w:val="1"/>
      <w:marLeft w:val="0"/>
      <w:marRight w:val="0"/>
      <w:marTop w:val="0"/>
      <w:marBottom w:val="0"/>
      <w:divBdr>
        <w:top w:val="none" w:sz="0" w:space="0" w:color="auto"/>
        <w:left w:val="none" w:sz="0" w:space="0" w:color="auto"/>
        <w:bottom w:val="none" w:sz="0" w:space="0" w:color="auto"/>
        <w:right w:val="none" w:sz="0" w:space="0" w:color="auto"/>
      </w:divBdr>
    </w:div>
    <w:div w:id="1218781082">
      <w:bodyDiv w:val="1"/>
      <w:marLeft w:val="0"/>
      <w:marRight w:val="0"/>
      <w:marTop w:val="0"/>
      <w:marBottom w:val="0"/>
      <w:divBdr>
        <w:top w:val="none" w:sz="0" w:space="0" w:color="auto"/>
        <w:left w:val="none" w:sz="0" w:space="0" w:color="auto"/>
        <w:bottom w:val="none" w:sz="0" w:space="0" w:color="auto"/>
        <w:right w:val="none" w:sz="0" w:space="0" w:color="auto"/>
      </w:divBdr>
    </w:div>
    <w:div w:id="1788743312">
      <w:bodyDiv w:val="1"/>
      <w:marLeft w:val="0"/>
      <w:marRight w:val="0"/>
      <w:marTop w:val="0"/>
      <w:marBottom w:val="0"/>
      <w:divBdr>
        <w:top w:val="none" w:sz="0" w:space="0" w:color="auto"/>
        <w:left w:val="none" w:sz="0" w:space="0" w:color="auto"/>
        <w:bottom w:val="none" w:sz="0" w:space="0" w:color="auto"/>
        <w:right w:val="none" w:sz="0" w:space="0" w:color="auto"/>
      </w:divBdr>
    </w:div>
    <w:div w:id="1849712795">
      <w:bodyDiv w:val="1"/>
      <w:marLeft w:val="0"/>
      <w:marRight w:val="0"/>
      <w:marTop w:val="0"/>
      <w:marBottom w:val="0"/>
      <w:divBdr>
        <w:top w:val="none" w:sz="0" w:space="0" w:color="auto"/>
        <w:left w:val="none" w:sz="0" w:space="0" w:color="auto"/>
        <w:bottom w:val="none" w:sz="0" w:space="0" w:color="auto"/>
        <w:right w:val="none" w:sz="0" w:space="0" w:color="auto"/>
      </w:divBdr>
    </w:div>
    <w:div w:id="20084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imosnet.gr/blog/laws/&#945;&#960;&#972;&#966;&#945;&#963;&#951;-&#948;&#953;&#959;&#953;&#954;-&#956;&#949;&#964;-&#951;-&#948;-&#948;&#951;&#948;&#966;-40105714-01-2015-&#966;&#949;&#954;-11621-01-2015-&#964;/" TargetMode="External"/><Relationship Id="rId21" Type="http://schemas.openxmlformats.org/officeDocument/2006/relationships/hyperlink" Target="http://dimosnet.gr/blog/laws/&#965;&#960;-&#948;-&#956;-&#951;-&#948;-&#965;&#945;&#960;&#966;-40340402-06-2014/" TargetMode="External"/><Relationship Id="rId42" Type="http://schemas.openxmlformats.org/officeDocument/2006/relationships/hyperlink" Target="http://dimosnet.gr/blog/law_category/n-_2685__99_fek_35__18-02-1999_teyxos_a_kalypsh_dapanwn_metakinoymenwn_ypallhlwn_entos_kai_ektos_epikrateias_kai_alles_diata3eis/" TargetMode="External"/><Relationship Id="rId63" Type="http://schemas.openxmlformats.org/officeDocument/2006/relationships/hyperlink" Target="http://dimosnet.gr/blog/laws/&#960;&#959;&#955;-1197-&#948;10&#946;-6890-&#949;&#958;201427-08-2014/" TargetMode="External"/><Relationship Id="rId84" Type="http://schemas.openxmlformats.org/officeDocument/2006/relationships/hyperlink" Target="http://mef.diavgeia.gov.gr/pages/regulatory_framework" TargetMode="External"/><Relationship Id="rId138" Type="http://schemas.openxmlformats.org/officeDocument/2006/relationships/header" Target="header1.xml"/><Relationship Id="rId16" Type="http://schemas.openxmlformats.org/officeDocument/2006/relationships/hyperlink" Target="http://dimosnet.gr/blog/laws/&#960;&#961;&#940;&#958;&#951;-822016-&#954;&#955;&#953;&#956;-&#964;&#956;-7/" TargetMode="External"/><Relationship Id="rId107" Type="http://schemas.openxmlformats.org/officeDocument/2006/relationships/hyperlink" Target="http://dimosnet.gr/blog/laws/&#965;&#960;-&#949;&#963;-&#948;-&#945;-&#948;&#951;&#948;&#966;-402188417-08-2016/" TargetMode="External"/><Relationship Id="rId11" Type="http://schemas.openxmlformats.org/officeDocument/2006/relationships/hyperlink" Target="http://dimosnet.gr/blog/laws/&#945;&#961;&#952;&#961;&#959;-158-&#948;&#945;&#960;&#940;&#957;&#949;&#962;/" TargetMode="External"/><Relationship Id="rId32" Type="http://schemas.openxmlformats.org/officeDocument/2006/relationships/hyperlink" Target="http://dimosnet.gr/blog/laws/&#960;&#961;&#940;&#958;&#951;-1452014-&#954;&#955;&#953;&#956;-&#964;&#956;-1/" TargetMode="External"/><Relationship Id="rId37" Type="http://schemas.openxmlformats.org/officeDocument/2006/relationships/hyperlink" Target="http://dimosnet.gr/blog/laws/&#945;&#961;&#952;&#961;&#959;-21-&#960;&#961;&#959;&#963;&#969;&#960;&#953;&#954;&#972;-&#956;&#949;-&#963;&#967;&#941;&#963;&#951;-&#949;&#961;&#947;&#945;&#963;&#943;&#945;&#962;-&#953;&#948;/" TargetMode="External"/><Relationship Id="rId53" Type="http://schemas.openxmlformats.org/officeDocument/2006/relationships/hyperlink" Target="http://dimosnet.gr/blog/laws/&#960;&#961;&#940;&#958;&#951;-1502016-&#954;&#955;&#953;&#956;-&#964;&#956;-7/" TargetMode="External"/><Relationship Id="rId58" Type="http://schemas.openxmlformats.org/officeDocument/2006/relationships/hyperlink" Target="http://dimosnet.gr/blog/laws/&#940;&#961;&#952;&#961;&#959;-379-&#941;&#957;&#945;&#961;&#958;&#951;-&#953;&#963;&#967;&#973;&#959;&#962;-&#940;&#961;&#952;&#961;&#945;-90-&#960;&#945;&#961;&#940;&#947;&#961;&#945;&#966;&#959;/" TargetMode="External"/><Relationship Id="rId74" Type="http://schemas.openxmlformats.org/officeDocument/2006/relationships/hyperlink" Target="http://dimosnet.gr/blog/laws/&#965;&#960;-&#948;&#953;&#959;&#953;&#954;&#951;&#964;&#953;&#954;&#942;&#962;-&#945;&#957;&#945;&#963;&#965;&#947;&#954;&#961;&#972;&#964;&#951;&#963;&#951;&#962;-&#948;&#951;&#948;&#966;-4024071/" TargetMode="External"/><Relationship Id="rId79" Type="http://schemas.openxmlformats.org/officeDocument/2006/relationships/hyperlink" Target="http://dimosnet.gr/blog/laws/&#945;&#960;&#972;&#966;&#945;&#963;&#951;-&#948;&#953;&#959;&#953;&#954;-&#956;&#949;&#964;-&#951;-&#948;-&#948;&#951;&#948;&#966;-40105714-01-2015-&#966;&#949;&#954;-11621-01-2015-&#964;/" TargetMode="External"/><Relationship Id="rId102" Type="http://schemas.openxmlformats.org/officeDocument/2006/relationships/hyperlink" Target="http://dimosnet.gr/blog/laws/&#945;&#960;&#972;&#966;&#945;&#963;&#951;-&#948;&#953;&#959;&#953;&#954;-&#956;&#949;&#964;-&#951;-&#948;-&#948;&#951;&#948;&#966;-40105714-01-2015-&#966;&#949;&#954;-11621-01-2015-&#964;/" TargetMode="External"/><Relationship Id="rId123" Type="http://schemas.openxmlformats.org/officeDocument/2006/relationships/hyperlink" Target="http://dimosnet.gr/blog/laws/&#945;&#960;&#972;&#966;&#945;&#963;&#951;-&#948;&#953;&#959;&#953;&#954;-&#956;&#949;&#964;-&#951;-&#948;-&#948;&#951;&#948;&#966;-40105714-01-2015-&#966;&#949;&#954;-11621-01-2015-&#964;/" TargetMode="External"/><Relationship Id="rId128" Type="http://schemas.openxmlformats.org/officeDocument/2006/relationships/hyperlink" Target="http://dimosnet.gr/blog/laws/&#945;&#960;&#972;&#966;&#945;&#963;&#951;-&#965;&#960;-&#949;&#963;-&#948;-&#945;-&#948;&#951;&#948;&#966;-401439025-05-2016-&#966;&#949;&#954;-150727-05-2016-&#964;&#949;&#973;&#967;&#959;/" TargetMode="External"/><Relationship Id="rId5" Type="http://schemas.openxmlformats.org/officeDocument/2006/relationships/webSettings" Target="webSettings.xml"/><Relationship Id="rId90" Type="http://schemas.openxmlformats.org/officeDocument/2006/relationships/hyperlink" Target="http://dimosnet.gr/blog/laws/&#948;&#949;&#955;&#964;&#943;&#959;-&#964;&#973;&#960;&#959;&#965;-&#965;&#960;-&#949;&#963;-&#948;-&#945;-30-09-2016/" TargetMode="External"/><Relationship Id="rId95" Type="http://schemas.openxmlformats.org/officeDocument/2006/relationships/hyperlink" Target="http://mef.diavgeia.gov.gr/org/spendings/2016" TargetMode="External"/><Relationship Id="rId22" Type="http://schemas.openxmlformats.org/officeDocument/2006/relationships/hyperlink" Target="http://dimosnet.gr/blog/laws/&#965;&#960;-&#948;-&#956;-&#951;-&#948;-&#965;&#945;&#960;&#966;-40340402-06-2014/" TargetMode="External"/><Relationship Id="rId27" Type="http://schemas.openxmlformats.org/officeDocument/2006/relationships/hyperlink" Target="http://dimosnet.gr/blog/laws/&#960;&#961;&#940;&#958;&#951;-32012-&#964;&#956;-7/" TargetMode="External"/><Relationship Id="rId43" Type="http://schemas.openxmlformats.org/officeDocument/2006/relationships/hyperlink" Target="http://dimosnet.gr/blog/laws/&#960;&#961;&#940;&#958;&#951;-262014-&#954;&#955;&#953;&#956;-&#964;&#956;-1/" TargetMode="External"/><Relationship Id="rId48" Type="http://schemas.openxmlformats.org/officeDocument/2006/relationships/hyperlink" Target="http://dimosnet.gr/blog/law_explanation/&#945;&#957;&#964;&#953;&#954;&#949;&#943;&#956;&#949;&#957;&#959;-&#945;&#957;&#940;&#961;&#964;&#951;&#963;&#951;&#962;/?MDL=pages&amp;SiteID=74555" TargetMode="External"/><Relationship Id="rId64" Type="http://schemas.openxmlformats.org/officeDocument/2006/relationships/hyperlink" Target="http://dimosnet.gr/blog/laws/&#960;&#959;&#955;-1223-&#948;10&#946;00120457375&#949;&#958;201406-10-2014/" TargetMode="External"/><Relationship Id="rId69" Type="http://schemas.openxmlformats.org/officeDocument/2006/relationships/hyperlink" Target="http://dimosnet.gr/blog/laws/&#965;&#960;-&#949;&#963;-&#948;-&#945;-&#948;&#951;&#948;&#966;-401655716-06-2016/" TargetMode="External"/><Relationship Id="rId113" Type="http://schemas.openxmlformats.org/officeDocument/2006/relationships/hyperlink" Target="http://dimosnet.gr/blog/laws/&#965;&#960;-&#949;&#963;-&#948;-&#945;-&#948;&#951;&#948;&#966;-401655716-06-2016/" TargetMode="External"/><Relationship Id="rId118" Type="http://schemas.openxmlformats.org/officeDocument/2006/relationships/hyperlink" Target="http://dimosnet.gr/blog/laws/&#945;&#960;&#972;&#966;&#945;&#963;&#951;-&#948;&#953;&#959;&#953;&#954;-&#956;&#949;&#964;-&#951;-&#948;-&#948;&#951;&#948;&#966;-40105714-01-2015-&#966;&#949;&#954;-11621-01-2015-&#964;/" TargetMode="External"/><Relationship Id="rId134" Type="http://schemas.openxmlformats.org/officeDocument/2006/relationships/hyperlink" Target="http://dimosnet.gr/blog/laws/&#965;&#960;-&#948;-&#956;-&#951;-&#948;-&#965;&#945;&#960;&#966;-40340402-06-2014/" TargetMode="External"/><Relationship Id="rId139" Type="http://schemas.openxmlformats.org/officeDocument/2006/relationships/fontTable" Target="fontTable.xml"/><Relationship Id="rId80" Type="http://schemas.openxmlformats.org/officeDocument/2006/relationships/hyperlink" Target="http://dimosnet.gr/blog/laws/&#945;&#960;&#972;&#966;&#945;&#963;&#951;-&#948;&#953;&#959;&#953;&#954;-&#956;&#949;&#964;-&#951;-&#948;-&#948;&#951;&#948;&#966;-40105714-01-2015-&#966;&#949;&#954;-11621-01-2015-&#964;/" TargetMode="External"/><Relationship Id="rId85" Type="http://schemas.openxmlformats.org/officeDocument/2006/relationships/hyperlink" Target="http://dimosnet.gr/blog/laws/&#965;&#960;-&#948;&#953;&#959;&#953;&#954;&#951;&#964;&#953;&#954;&#942;&#962;-&#945;&#957;&#945;&#963;&#965;&#947;&#954;&#961;&#972;&#964;&#951;&#963;&#951;&#962;-&#948;&#951;&#948;&#966;-4024071/" TargetMode="External"/><Relationship Id="rId12" Type="http://schemas.openxmlformats.org/officeDocument/2006/relationships/hyperlink" Target="http://dimosnet.gr/blog/laws/&#960;&#961;&#940;&#958;&#951;-2902015-&#954;&#955;&#953;&#956;-&#964;&#956;-1/" TargetMode="External"/><Relationship Id="rId17" Type="http://schemas.openxmlformats.org/officeDocument/2006/relationships/hyperlink" Target="http://dimosnet.gr/blog/laws/&#960;&#961;&#940;&#958;&#951;-1432014-&#954;&#955;&#953;&#956;-&#964;&#956;-1/" TargetMode="External"/><Relationship Id="rId33" Type="http://schemas.openxmlformats.org/officeDocument/2006/relationships/hyperlink" Target="http://dimosnet.gr/blog/laws/&#960;&#961;&#940;&#958;&#951;-842016-&#954;&#955;&#953;&#956;-&#964;&#956;-1/" TargetMode="External"/><Relationship Id="rId38" Type="http://schemas.openxmlformats.org/officeDocument/2006/relationships/hyperlink" Target="http://dimosnet.gr/blog/laws/&#940;&#961;&#952;&#961;&#959;-8-&#945;&#960;&#955;&#959;&#973;&#963;&#964;&#949;&#965;&#963;&#951;-&#954;&#945;&#953;-&#949;&#960;&#953;&#964;&#940;&#967;&#965;&#957;&#963;&#951;-&#948;&#953;&#945;/" TargetMode="External"/><Relationship Id="rId59" Type="http://schemas.openxmlformats.org/officeDocument/2006/relationships/hyperlink" Target="http://dimosnet.gr/blog/laws/&#940;&#961;&#952;&#961;&#959;-47-&#964;&#961;&#959;&#960;&#959;&#960;&#959;&#943;&#951;&#963;&#951;-&#948;&#953;&#945;&#964;&#940;&#958;&#949;&#969;&#957;-&#964;&#959;&#965;-&#957;-44122016-&#945;/" TargetMode="External"/><Relationship Id="rId103" Type="http://schemas.openxmlformats.org/officeDocument/2006/relationships/hyperlink" Target="http://dimosnet.gr/blog/laws/&#945;&#960;&#972;&#966;&#945;&#963;&#951;-&#948;&#953;&#959;&#953;&#954;-&#956;&#949;&#964;-&#951;-&#948;-&#948;&#951;&#948;&#966;-40105714-01-2015-&#966;&#949;&#954;-11621-01-2015-&#964;/" TargetMode="External"/><Relationship Id="rId108" Type="http://schemas.openxmlformats.org/officeDocument/2006/relationships/hyperlink" Target="http://dimosnet.gr/blog/laws/&#965;&#960;-&#949;&#963;-&#948;-&#945;-&#948;&#951;&#948;&#966;-402188417-08-2016/" TargetMode="External"/><Relationship Id="rId124" Type="http://schemas.openxmlformats.org/officeDocument/2006/relationships/hyperlink" Target="http://dimosnet.gr/blog/laws/&#965;&#960;-&#949;&#963;-&#948;-&#945;-&#948;&#951;&#948;&#966;-4047305-01-2016/" TargetMode="External"/><Relationship Id="rId129" Type="http://schemas.openxmlformats.org/officeDocument/2006/relationships/hyperlink" Target="http://dimosnet.gr/blog/laws/&#945;&#960;&#972;&#966;&#945;&#963;&#951;-&#965;&#960;-&#948;&#953;&#959;&#953;&#954;&#951;&#964;&#953;&#954;&#942;&#962;-&#945;&#957;&#945;&#963;&#965;&#947;&#954;&#961;&#972;&#964;&#951;&#963;-13/" TargetMode="External"/><Relationship Id="rId54" Type="http://schemas.openxmlformats.org/officeDocument/2006/relationships/hyperlink" Target="http://dimosnet.gr/blog/laws/&#960;&#961;&#940;&#958;&#951;-1782016-&#954;&#955;&#953;&#956;-&#964;&#956;-7/" TargetMode="External"/><Relationship Id="rId70" Type="http://schemas.openxmlformats.org/officeDocument/2006/relationships/hyperlink" Target="http://dimosnet.gr/blog/laws/&#965;&#960;-&#949;&#963;-&#948;-&#945;-&#948;&#951;&#948;&#966;-402679417-10-2016/" TargetMode="External"/><Relationship Id="rId75" Type="http://schemas.openxmlformats.org/officeDocument/2006/relationships/hyperlink" Target="http://dimosnet.gr/blog/laws/&#965;&#960;-&#949;&#963;-&#948;-&#945;-&#948;&#951;&#948;&#966;-402188417-08-2016/" TargetMode="External"/><Relationship Id="rId91" Type="http://schemas.openxmlformats.org/officeDocument/2006/relationships/hyperlink" Target="http://mef.diavgeia.gov.gr/pages/manual" TargetMode="External"/><Relationship Id="rId96" Type="http://schemas.openxmlformats.org/officeDocument/2006/relationships/hyperlink" Target="http://dimosnet.gr/blog/laws/&#965;&#960;-&#948;&#953;&#959;&#953;&#954;&#951;&#964;&#953;&#954;&#942;&#962;-&#945;&#957;&#945;&#963;&#965;&#947;&#954;&#961;&#972;&#964;&#951;&#963;&#951;&#962;-&#948;&#951;&#948;&#966;-4024071/"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dimosnet.gr/blog/laws/&#965;&#960;-&#948;-&#956;-&#951;-&#948;-&#965;&#945;&#960;&#966;-40340402-06-2014/" TargetMode="External"/><Relationship Id="rId28" Type="http://schemas.openxmlformats.org/officeDocument/2006/relationships/hyperlink" Target="http://dimosnet.gr/blog/laws/&#959;&#956;&#940;&#948;&#945;-&#957;&#959;&#956;&#953;&#954;&#942;&#962;-&#965;&#960;&#959;&#963;&#964;&#942;&#961;&#953;&#958;&#951;&#962;-&#963;&#965;&#957;&#964;&#959;&#957;&#953;&#963;&#964;/" TargetMode="External"/><Relationship Id="rId49" Type="http://schemas.openxmlformats.org/officeDocument/2006/relationships/hyperlink" Target="http://dimosnet.gr/blog/law_explanation/&#945;&#957;&#964;&#953;&#954;&#949;&#943;&#956;&#949;&#957;&#959;-&#945;&#957;&#940;&#961;&#964;&#951;&#963;&#951;&#962;/?MDL=pages&amp;SiteID=74143" TargetMode="External"/><Relationship Id="rId114" Type="http://schemas.openxmlformats.org/officeDocument/2006/relationships/hyperlink" Target="http://mef.diavgeia.gov.gr/" TargetMode="External"/><Relationship Id="rId119" Type="http://schemas.openxmlformats.org/officeDocument/2006/relationships/hyperlink" Target="http://dimosnet.gr/blog/laws/&#945;&#960;&#972;&#966;&#945;&#963;&#951;-&#948;&#953;&#959;&#953;&#954;-&#956;&#949;&#964;-&#951;-&#948;-&#948;&#951;&#948;&#966;-40105714-01-2015-&#966;&#949;&#954;-11621-01-2015-&#964;/" TargetMode="External"/><Relationship Id="rId44" Type="http://schemas.openxmlformats.org/officeDocument/2006/relationships/hyperlink" Target="http://dimosnet.gr/blog/laws/&#960;&#961;&#940;&#958;&#951;-132014-&#954;&#955;&#953;&#956;-&#964;&#956;-1/" TargetMode="External"/><Relationship Id="rId60" Type="http://schemas.openxmlformats.org/officeDocument/2006/relationships/hyperlink" Target="http://dimosnet.gr/blog/laws/&#940;&#961;&#952;&#961;&#959;-107-&#964;&#961;&#959;&#960;&#959;&#960;&#959;&#953;&#942;&#963;&#949;&#953;&#962;-&#964;&#959;&#965;-&#957;-44122016-&#945;-147-6/" TargetMode="External"/><Relationship Id="rId65" Type="http://schemas.openxmlformats.org/officeDocument/2006/relationships/hyperlink" Target="http://dimosnet.gr/blog/laws/&#945;&#960;&#972;&#966;&#945;&#963;&#951;-&#948;&#953;&#959;&#953;&#954;-&#956;&#949;&#964;-&#951;-&#948;-&#949;&#958;-6042012-&#947;-&#965;&#966;-&#948;&#953;&#963;&#954;&#960;&#959;&#966;-1/" TargetMode="External"/><Relationship Id="rId81" Type="http://schemas.openxmlformats.org/officeDocument/2006/relationships/hyperlink" Target="http://dimosnet.gr/blog/laws/&#945;&#960;&#972;&#966;&#945;&#963;&#951;-&#948;&#953;&#959;&#953;&#954;-&#956;&#949;&#964;-&#951;-&#948;-&#948;&#951;&#948;&#966;-40105714-01-2015-&#966;&#949;&#954;-11621-01-2015-&#964;/" TargetMode="External"/><Relationship Id="rId86" Type="http://schemas.openxmlformats.org/officeDocument/2006/relationships/hyperlink" Target="http://dimosnet.gr/blog/laws/&#945;&#960;&#972;&#966;&#945;&#963;&#951;-&#948;&#953;&#959;&#953;&#954;-&#956;&#949;&#964;-&#951;-&#948;-&#948;&#951;&#948;&#966;-40105714-01-2015-&#966;&#949;&#954;-11621-01-2015-&#964;/" TargetMode="External"/><Relationship Id="rId130" Type="http://schemas.openxmlformats.org/officeDocument/2006/relationships/hyperlink" Target="http://dimosnet.gr/blog/laws/&#945;&#960;&#972;&#966;&#945;&#963;&#951;-&#965;&#960;-&#948;&#953;&#959;&#953;&#954;&#951;&#964;&#953;&#954;&#942;&#962;-&#945;&#957;&#945;&#963;&#965;&#947;&#954;&#961;&#972;&#964;&#951;&#963;-17/" TargetMode="External"/><Relationship Id="rId135" Type="http://schemas.openxmlformats.org/officeDocument/2006/relationships/hyperlink" Target="http://dimosnet.gr/blog/laws/&#965;&#960;-&#948;-&#956;-&#951;-&#948;-&#965;&#945;&#960;&#966;-40340402-06-2014/" TargetMode="External"/><Relationship Id="rId13" Type="http://schemas.openxmlformats.org/officeDocument/2006/relationships/hyperlink" Target="http://dimosnet.gr/blog/laws/&#960;&#961;&#940;&#958;&#951;-2032015-&#954;&#955;&#953;&#956;-&#964;&#956;-7-&#945;&#957;&#945;&#954;&#955;&#942;&#952;&#951;&#954;&#949;-&#945;&#960;&#972;-&#964;&#951;&#957;-&#949;&#955;/" TargetMode="External"/><Relationship Id="rId18" Type="http://schemas.openxmlformats.org/officeDocument/2006/relationships/hyperlink" Target="http://dimosnet.gr/blog/laws/&#960;&#961;&#940;&#958;&#951;-1142015-&#954;&#955;&#953;&#956;-&#964;&#956;-1/" TargetMode="External"/><Relationship Id="rId39" Type="http://schemas.openxmlformats.org/officeDocument/2006/relationships/hyperlink" Target="http://dimosnet.gr/blog/laws/&#965;&#960;-&#949;&#963;-&#948;-&#945;-1755507-08-2015/" TargetMode="External"/><Relationship Id="rId109" Type="http://schemas.openxmlformats.org/officeDocument/2006/relationships/hyperlink" Target="https://diavgeia.gov.gr/blog/?p=151" TargetMode="External"/><Relationship Id="rId34" Type="http://schemas.openxmlformats.org/officeDocument/2006/relationships/hyperlink" Target="http://dimosnet.gr/blog/laws/&#960;&#961;&#940;&#958;&#951;-1282016-&#954;&#955;&#953;&#956;-&#964;&#956;-1/" TargetMode="External"/><Relationship Id="rId50" Type="http://schemas.openxmlformats.org/officeDocument/2006/relationships/hyperlink" Target="http://dimosnet.gr/blog/law_explanation/&#945;&#957;&#964;&#953;&#954;&#949;&#943;&#956;&#949;&#957;&#959;-&#945;&#957;&#940;&#961;&#964;&#951;&#963;&#951;&#962;/?MDL=pages&amp;SiteID=77203" TargetMode="External"/><Relationship Id="rId55" Type="http://schemas.openxmlformats.org/officeDocument/2006/relationships/hyperlink" Target="http://dimosnet.gr/blog/laws/&#940;&#961;&#952;&#961;&#959;-38-&#954;&#949;&#957;&#964;&#961;&#953;&#954;&#972;-&#951;&#955;&#949;&#954;&#964;&#961;&#959;&#957;&#953;&#954;&#972;-&#956;&#951;&#964;&#961;&#974;&#959;-&#948;&#951;/" TargetMode="External"/><Relationship Id="rId76" Type="http://schemas.openxmlformats.org/officeDocument/2006/relationships/hyperlink" Target="http://gov.gr/" TargetMode="External"/><Relationship Id="rId97" Type="http://schemas.openxmlformats.org/officeDocument/2006/relationships/hyperlink" Target="https://mef.diavgeia.gov.gr/" TargetMode="External"/><Relationship Id="rId104" Type="http://schemas.openxmlformats.org/officeDocument/2006/relationships/hyperlink" Target="http://dimosnet.gr/blog/laws/&#965;&#960;-&#949;&#963;-&#948;-&#945;-&#948;&#951;&#948;&#966;-402188417-08-2016/" TargetMode="External"/><Relationship Id="rId120" Type="http://schemas.openxmlformats.org/officeDocument/2006/relationships/hyperlink" Target="http://dimosnet.gr/blog/laws/&#945;&#960;&#972;&#966;&#945;&#963;&#951;-&#948;&#953;&#959;&#953;&#954;-&#956;&#949;&#964;-&#951;-&#948;-&#948;&#951;&#948;&#966;-40105714-01-2015-&#966;&#949;&#954;-11621-01-2015-&#964;/" TargetMode="External"/><Relationship Id="rId125" Type="http://schemas.openxmlformats.org/officeDocument/2006/relationships/hyperlink" Target="http://dimosnet.gr/blog/laws/&#965;&#960;-&#949;&#963;-&#948;-&#945;-&#948;&#951;&#948;&#966;-401418723-05-2016/" TargetMode="External"/><Relationship Id="rId7" Type="http://schemas.openxmlformats.org/officeDocument/2006/relationships/endnotes" Target="endnotes.xml"/><Relationship Id="rId71" Type="http://schemas.openxmlformats.org/officeDocument/2006/relationships/hyperlink" Target="http://dimosnet.gr/blog/laws/&#965;&#960;-&#949;&#963;-&#948;-&#945;-&#948;&#951;&#948;&#966;-402188417-08-2016/" TargetMode="External"/><Relationship Id="rId92" Type="http://schemas.openxmlformats.org/officeDocument/2006/relationships/hyperlink" Target="http://mef.diavgeia.gov.gr/org/spendings/2015" TargetMode="External"/><Relationship Id="rId2" Type="http://schemas.openxmlformats.org/officeDocument/2006/relationships/numbering" Target="numbering.xml"/><Relationship Id="rId29" Type="http://schemas.openxmlformats.org/officeDocument/2006/relationships/hyperlink" Target="http://dimosnet.gr/blog/laws/&#960;&#961;&#940;&#958;&#951;-1132015-&#954;&#955;&#953;&#956;-&#964;&#956;-7/" TargetMode="External"/><Relationship Id="rId24" Type="http://schemas.openxmlformats.org/officeDocument/2006/relationships/hyperlink" Target="http://dimosnet.gr/blog/laws/&#965;&#960;-&#948;-&#956;-&#951;-&#948;-&#965;&#945;&#960;&#966;-40340402-06-2014/" TargetMode="External"/><Relationship Id="rId40" Type="http://schemas.openxmlformats.org/officeDocument/2006/relationships/hyperlink" Target="http://dimosnet.gr/blog/laws/&#965;&#960;-&#948;&#953;&#959;&#953;&#954;&#951;&#964;&#953;&#954;&#942;&#962;-&#945;&#957;&#945;&#963;&#965;&#947;&#954;&#961;&#972;&#964;&#951;&#963;&#951;&#962;-&#948;&#951;&#948;&#966;-4039878/" TargetMode="External"/><Relationship Id="rId45" Type="http://schemas.openxmlformats.org/officeDocument/2006/relationships/hyperlink" Target="http://dimosnet.gr/blog/laws/&#960;&#961;&#940;&#958;&#951;-992016-&#954;&#955;&#953;&#956;-&#964;&#956;-1/" TargetMode="External"/><Relationship Id="rId66" Type="http://schemas.openxmlformats.org/officeDocument/2006/relationships/hyperlink" Target="http://dimosnet.gr/blog/laws/&#965;&#960;-&#949;&#963;-&#948;-&#945;-&#948;&#951;&#948;&#966;-401655716-06-2016/" TargetMode="External"/><Relationship Id="rId87" Type="http://schemas.openxmlformats.org/officeDocument/2006/relationships/hyperlink" Target="http://dimosnet.gr/blog/laws/&#945;&#960;&#972;&#966;&#945;&#963;&#951;-&#948;&#953;&#959;&#953;&#954;-&#956;&#949;&#964;-&#951;-&#948;-&#948;&#951;&#948;&#966;-40105714-01-2015-&#966;&#949;&#954;-11621-01-2015-&#964;/" TargetMode="External"/><Relationship Id="rId110" Type="http://schemas.openxmlformats.org/officeDocument/2006/relationships/hyperlink" Target="http://dimosnet.gr/blog/laws/&#965;&#960;-&#949;&#963;-&#948;-&#945;-&#948;&#951;&#948;&#966;-401655716-06-2016/" TargetMode="External"/><Relationship Id="rId115" Type="http://schemas.openxmlformats.org/officeDocument/2006/relationships/hyperlink" Target="http://dimosnet.gr/blog/laws/&#945;&#960;&#972;&#966;&#945;&#963;&#951;-&#948;&#953;&#959;&#953;&#954;-&#956;&#949;&#964;-&#951;-&#948;-&#948;&#951;&#948;&#966;-40105714-01-2015-&#966;&#949;&#954;-11621-01-2015-&#964;/" TargetMode="External"/><Relationship Id="rId131" Type="http://schemas.openxmlformats.org/officeDocument/2006/relationships/hyperlink" Target="http://dimosnet.gr/blog/laws/&#965;&#960;-&#949;&#963;-&#948;-&#945;-&#948;&#951;&#948;&#966;-402679417-10-2016/" TargetMode="External"/><Relationship Id="rId136" Type="http://schemas.openxmlformats.org/officeDocument/2006/relationships/hyperlink" Target="http://dimosnet.gr/blog/laws/&#965;&#960;-&#949;&#963;-&#945;-&#951;-&#948;-2086829-09-2010/" TargetMode="External"/><Relationship Id="rId61" Type="http://schemas.openxmlformats.org/officeDocument/2006/relationships/hyperlink" Target="http://dimosnet.gr/blog/laws/&#940;&#961;&#952;&#961;&#959;-3-&#941;&#957;&#957;&#959;&#953;&#945;/" TargetMode="External"/><Relationship Id="rId82" Type="http://schemas.openxmlformats.org/officeDocument/2006/relationships/hyperlink" Target="http://dimosnet.gr/blog/laws/&#945;&#960;&#972;&#966;&#945;&#963;&#951;-&#948;&#953;&#959;&#953;&#954;-&#956;&#949;&#964;-&#951;-&#948;-&#948;&#951;&#948;&#966;-40105714-01-2015-&#966;&#949;&#954;-11621-01-2015-&#964;/" TargetMode="External"/><Relationship Id="rId19" Type="http://schemas.openxmlformats.org/officeDocument/2006/relationships/hyperlink" Target="http://dimosnet.gr/blog/laws/&#940;&#961;&#952;&#961;&#959;-31-10/" TargetMode="External"/><Relationship Id="rId14" Type="http://schemas.openxmlformats.org/officeDocument/2006/relationships/hyperlink" Target="http://dimosnet.gr/blog/laws/&#960;&#961;&#940;&#958;&#951;-152016-&#964;&#956;-7/" TargetMode="External"/><Relationship Id="rId30" Type="http://schemas.openxmlformats.org/officeDocument/2006/relationships/hyperlink" Target="http://dimosnet.gr/blog/laws/&#945;&#960;&#972;&#966;&#945;&#963;&#951;-1752015-&#964;&#956;&#942;&#956;&#945;-6/" TargetMode="External"/><Relationship Id="rId35" Type="http://schemas.openxmlformats.org/officeDocument/2006/relationships/hyperlink" Target="http://dimosnet.gr/wp-content/uploads/2017/07/2/132517_gnnsk_272-2016.pdf" TargetMode="External"/><Relationship Id="rId56" Type="http://schemas.openxmlformats.org/officeDocument/2006/relationships/hyperlink" Target="http://dimosnet.gr/blog/laws/&#940;&#961;&#952;&#961;&#959;-379-&#941;&#957;&#945;&#961;&#958;&#951;-&#953;&#963;&#967;&#973;&#959;&#962;-&#940;&#961;&#952;&#961;&#945;-90-&#960;&#945;&#961;&#940;&#947;&#961;&#945;&#966;&#959;/" TargetMode="External"/><Relationship Id="rId77" Type="http://schemas.openxmlformats.org/officeDocument/2006/relationships/hyperlink" Target="http://dimosnet.gr/blog/laws/&#945;&#960;&#972;&#966;&#945;&#963;&#951;-&#948;&#953;&#959;&#953;&#954;-&#956;&#949;&#964;-&#951;-&#948;-&#948;&#951;&#948;&#966;-40105714-01-2015-&#966;&#949;&#954;-11621-01-2015-&#964;/" TargetMode="External"/><Relationship Id="rId100" Type="http://schemas.openxmlformats.org/officeDocument/2006/relationships/hyperlink" Target="http://dimosnet.gr/blog/laws/&#945;&#960;&#972;&#966;&#945;&#963;&#951;-&#948;&#953;&#959;&#953;&#954;-&#956;&#949;&#964;-&#951;-&#948;-&#948;&#951;&#948;&#966;-40105714-01-2015-&#966;&#949;&#954;-11621-01-2015-&#964;/" TargetMode="External"/><Relationship Id="rId105" Type="http://schemas.openxmlformats.org/officeDocument/2006/relationships/hyperlink" Target="http://dimosnet.gr/blog/laws/&#965;&#960;-&#949;&#963;-&#948;-&#945;-&#948;&#951;&#948;&#966;-402188417-08-2016/" TargetMode="External"/><Relationship Id="rId126" Type="http://schemas.openxmlformats.org/officeDocument/2006/relationships/hyperlink" Target="http://dimosnet.gr/blog/laws/&#945;&#960;&#972;&#966;&#945;&#963;&#951;-&#948;&#953;&#959;&#953;&#954;-&#956;&#949;&#964;-&#951;-&#948;-&#948;&#951;&#948;&#966;-40105714-01-2015-&#966;&#949;&#954;-11621-01-2015-&#964;/" TargetMode="External"/><Relationship Id="rId8" Type="http://schemas.openxmlformats.org/officeDocument/2006/relationships/hyperlink" Target="http://dimosnet.gr/blog/laws/&#965;&#960;-&#949;&#963;-&#945;&#951;-&#948;-&#949;&#947;&#954;-301966420-04-2011/" TargetMode="External"/><Relationship Id="rId51" Type="http://schemas.openxmlformats.org/officeDocument/2006/relationships/hyperlink" Target="http://dimosnet.gr/blog/laws/&#960;&#961;&#940;&#958;&#951;-2922013-&#954;&#955;&#953;&#956;-&#964;&#956;-7/" TargetMode="External"/><Relationship Id="rId72" Type="http://schemas.openxmlformats.org/officeDocument/2006/relationships/hyperlink" Target="http://dimosnet.gr/blog/laws/&#965;&#960;-&#949;&#963;-&#948;-&#945;-&#948;&#951;&#948;&#966;-402188417-08-2016/" TargetMode="External"/><Relationship Id="rId93" Type="http://schemas.openxmlformats.org/officeDocument/2006/relationships/hyperlink" Target="http://mef.diavgeia.gov.gr/pages/regulatory_framework" TargetMode="External"/><Relationship Id="rId98" Type="http://schemas.openxmlformats.org/officeDocument/2006/relationships/hyperlink" Target="http://dimosnet.gr/blog/laws/&#965;&#960;-&#948;&#953;&#959;&#953;&#954;&#951;&#964;&#953;&#954;&#942;&#962;-&#945;&#957;&#945;&#963;&#965;&#947;&#954;&#961;&#972;&#964;&#951;&#963;&#951;&#962;-&#948;&#951;&#948;&#966;-4024071/" TargetMode="External"/><Relationship Id="rId121" Type="http://schemas.openxmlformats.org/officeDocument/2006/relationships/hyperlink" Target="http://dimosnet.gr/blog/laws/a&#960;&#972;&#966;&#945;&#963;&#951;-&#965;&#960;-&#949;&#963;-&#948;-&#945;-&#948;&#951;&#948;&#966;-403951421-12-2015-&#966;&#949;&#954;-284424-12-2015-&#964;&#949;&#973;&#967;&#959;&#962;/" TargetMode="External"/><Relationship Id="rId3" Type="http://schemas.openxmlformats.org/officeDocument/2006/relationships/styles" Target="styles.xml"/><Relationship Id="rId25" Type="http://schemas.openxmlformats.org/officeDocument/2006/relationships/hyperlink" Target="http://dimosnet.gr/blog/laws/&#965;&#960;-&#948;-&#956;-&#951;-&#948;-&#965;&#945;&#960;&#966;-40340402-06-2014/" TargetMode="External"/><Relationship Id="rId46" Type="http://schemas.openxmlformats.org/officeDocument/2006/relationships/hyperlink" Target="http://dimosnet.gr/blog/laws/&#965;&#960;-&#949;&#963;-&#948;-&#945;-&#948;&#951;&#948;&#966;-402913209-09-2015/" TargetMode="External"/><Relationship Id="rId67" Type="http://schemas.openxmlformats.org/officeDocument/2006/relationships/hyperlink" Target="http://dimosnet.gr/blog/laws/&#965;&#960;-&#949;&#963;-&#948;-&#945;-&#948;&#951;&#948;&#966;-402506729-09-2016/" TargetMode="External"/><Relationship Id="rId116" Type="http://schemas.openxmlformats.org/officeDocument/2006/relationships/hyperlink" Target="http://dimosnet.gr/blog/laws/&#945;&#960;&#972;&#966;&#945;&#963;&#951;-&#948;&#953;&#959;&#953;&#954;-&#956;&#949;&#964;-&#951;-&#948;-&#948;&#951;&#948;&#966;-40105714-01-2015-&#966;&#949;&#954;-11621-01-2015-&#964;/" TargetMode="External"/><Relationship Id="rId137" Type="http://schemas.openxmlformats.org/officeDocument/2006/relationships/hyperlink" Target="http://dimosnet.gr/blog/laws/&#965;&#960;-&#949;&#963;-&#948;-&#945;-&#948;&#951;&#948;&#966;-402913209-09-2015/" TargetMode="External"/><Relationship Id="rId20" Type="http://schemas.openxmlformats.org/officeDocument/2006/relationships/hyperlink" Target="http://dimosnet.gr/blog/laws/&#959;&#956;&#940;&#948;&#945;-&#957;&#959;&#956;&#953;&#954;&#942;&#962;-&#965;&#960;&#959;&#963;&#964;&#942;&#961;&#953;&#958;&#951;&#962;-&#963;&#965;&#957;&#964;&#959;&#957;&#953;&#963;&#964;/" TargetMode="External"/><Relationship Id="rId41" Type="http://schemas.openxmlformats.org/officeDocument/2006/relationships/hyperlink" Target="http://dimosnet.gr/blog/laws/&#945;&#961;&#967;&#942;-&#960;&#961;&#959;&#963;&#964;&#945;&#963;&#943;&#945;&#962;-&#948;&#949;&#948;&#959;&#956;&#941;&#957;&#969;&#957;-&#960;&#961;&#959;&#963;&#969;&#960;&#953;&#954;&#959;-5/" TargetMode="External"/><Relationship Id="rId62" Type="http://schemas.openxmlformats.org/officeDocument/2006/relationships/hyperlink" Target="http://dimosnet.gr/blog/laws/&#940;&#961;&#952;&#961;&#959;-6-&#963;&#965;&#956;&#956;&#949;&#964;&#959;&#967;&#942;-&#966;&#959;&#961;&#941;&#969;&#957;-&#954;&#959;&#953;&#957;&#969;&#957;&#953;&#954;&#942;&#962;-&#954;&#945;/" TargetMode="External"/><Relationship Id="rId83" Type="http://schemas.openxmlformats.org/officeDocument/2006/relationships/hyperlink" Target="http://mef.diavgeia.gov.gr/pages/manual" TargetMode="External"/><Relationship Id="rId88" Type="http://schemas.openxmlformats.org/officeDocument/2006/relationships/hyperlink" Target="http://dimosnet.gr/blog/laws/&#965;&#960;-&#949;&#963;-&#948;-&#945;-&#948;&#951;&#948;&#966;-402506729-09-2016/" TargetMode="External"/><Relationship Id="rId111" Type="http://schemas.openxmlformats.org/officeDocument/2006/relationships/hyperlink" Target="https://diavgeia.gov.gr/blog/?p=151" TargetMode="External"/><Relationship Id="rId132" Type="http://schemas.openxmlformats.org/officeDocument/2006/relationships/hyperlink" Target="http://dimosnet.gr/blog/laws/&#965;&#960;-&#948;&#953;&#959;&#953;&#954;&#951;&#964;&#953;&#954;&#942;&#962;-&#945;&#957;&#945;&#963;&#965;&#947;&#954;&#961;&#972;&#964;&#951;&#963;&#951;&#962;-&#948;&#951;&#948;&#966;-4024071/" TargetMode="External"/><Relationship Id="rId15" Type="http://schemas.openxmlformats.org/officeDocument/2006/relationships/hyperlink" Target="http://dimosnet.gr/blog/laws/&#960;&#961;&#940;&#958;&#951;-4102015-&#954;&#955;&#953;&#956;-&#964;&#956;-7/" TargetMode="External"/><Relationship Id="rId36" Type="http://schemas.openxmlformats.org/officeDocument/2006/relationships/hyperlink" Target="http://dimosnet.gr/blog/laws/&#960;&#961;&#940;&#958;&#951;-142016-&#954;&#955;&#953;&#956;-&#964;&#956;-7/" TargetMode="External"/><Relationship Id="rId57" Type="http://schemas.openxmlformats.org/officeDocument/2006/relationships/hyperlink" Target="http://dimosnet.gr/blog/laws/&#949;-&#945;-&#945;-&#948;&#951;-&#963;&#965;-&#963;&#965;&#967;&#957;&#941;&#962;-&#949;&#961;&#969;&#964;&#942;&#963;&#949;&#953;&#962;-&#945;&#960;&#945;&#957;&#964;&#942;&#963;&#949;&#953;/" TargetMode="External"/><Relationship Id="rId106" Type="http://schemas.openxmlformats.org/officeDocument/2006/relationships/hyperlink" Target="http://dimosnet.gr/blog/laws/&#965;&#960;-&#949;&#963;-&#948;-&#945;-&#948;&#951;&#948;&#966;-402188417-08-2016/" TargetMode="External"/><Relationship Id="rId127" Type="http://schemas.openxmlformats.org/officeDocument/2006/relationships/hyperlink" Target="http://dimosnet.gr/blog/laws/a&#960;&#972;&#966;&#945;&#963;&#951;-&#965;&#960;-&#949;&#963;-&#948;-&#945;-&#948;&#951;&#948;&#966;-403951421-12-2015-&#966;&#949;&#954;-284424-12-2015-&#964;&#949;&#973;&#967;&#959;&#962;/" TargetMode="External"/><Relationship Id="rId10" Type="http://schemas.openxmlformats.org/officeDocument/2006/relationships/hyperlink" Target="http://dimosnet.gr/blog/laws/&#945;&#961;&#952;&#961;&#959;-72-&#959;&#953;&#954;&#959;&#957;&#959;&#956;&#953;&#954;&#942;-&#949;&#960;&#953;&#964;&#961;&#959;&#960;&#942;-&#945;&#961;&#956;&#959;&#948;&#953;&#972;&#964;/" TargetMode="External"/><Relationship Id="rId31" Type="http://schemas.openxmlformats.org/officeDocument/2006/relationships/hyperlink" Target="http://dimosnet.gr/blog/laws/&#965;&#960;-&#949;&#963;-&#945;-&#951;-&#948;-&#948;&#953;&#963;&#954;&#960;&#959;&#966;-8&#959;&#953;&#954;-1675222-07-2010/" TargetMode="External"/><Relationship Id="rId52" Type="http://schemas.openxmlformats.org/officeDocument/2006/relationships/hyperlink" Target="http://dimosnet.gr/blog/laws/&#960;&#961;&#940;&#958;&#951;-1132016-&#954;&#955;&#953;&#956;-&#964;&#956;-7/" TargetMode="External"/><Relationship Id="rId73" Type="http://schemas.openxmlformats.org/officeDocument/2006/relationships/hyperlink" Target="http://dimosnet.gr/blog/laws/&#965;&#960;-&#949;&#963;-&#948;-&#945;-&#948;&#951;&#948;&#966;-402188417-08-2016/" TargetMode="External"/><Relationship Id="rId78" Type="http://schemas.openxmlformats.org/officeDocument/2006/relationships/hyperlink" Target="http://dimosnet.gr/blog/laws/&#945;&#960;&#972;&#966;&#945;&#963;&#951;-&#948;&#953;&#959;&#953;&#954;-&#956;&#949;&#964;-&#951;-&#948;-&#948;&#951;&#948;&#966;-40105714-01-2015-&#966;&#949;&#954;-11621-01-2015-&#964;/" TargetMode="External"/><Relationship Id="rId94" Type="http://schemas.openxmlformats.org/officeDocument/2006/relationships/hyperlink" Target="http://dimosnet.gr/blog/laws/&#965;&#960;-&#949;&#963;-&#948;-&#945;-&#948;&#951;&#948;&#966;-402506729-09-2016/" TargetMode="External"/><Relationship Id="rId99" Type="http://schemas.openxmlformats.org/officeDocument/2006/relationships/hyperlink" Target="http://dimosnet.gr/blog/laws/&#945;&#960;&#972;&#966;&#945;&#963;&#951;-&#948;&#953;&#959;&#953;&#954;-&#956;&#949;&#964;-&#951;-&#948;-&#948;&#951;&#948;&#966;-40105714-01-2015-&#966;&#949;&#954;-11621-01-2015-&#964;/" TargetMode="External"/><Relationship Id="rId101" Type="http://schemas.openxmlformats.org/officeDocument/2006/relationships/hyperlink" Target="http://dimosnet.gr/blog/laws/&#965;&#960;-&#949;&#963;-&#948;-&#945;-&#948;&#951;&#948;&#966;-402188417-08-2016/" TargetMode="External"/><Relationship Id="rId122" Type="http://schemas.openxmlformats.org/officeDocument/2006/relationships/hyperlink" Target="http://dimosnet.gr/blog/laws/&#945;&#960;&#972;&#966;&#945;&#963;&#951;-&#948;&#953;&#959;&#953;&#954;-&#956;&#949;&#964;-&#951;-&#948;-&#948;&#951;&#948;&#966;-40105714-01-2015-&#966;&#949;&#954;-11621-01-2015-&#964;/" TargetMode="External"/><Relationship Id="rId4" Type="http://schemas.openxmlformats.org/officeDocument/2006/relationships/settings" Target="settings.xml"/><Relationship Id="rId9" Type="http://schemas.openxmlformats.org/officeDocument/2006/relationships/hyperlink" Target="http://dimosnet.gr/blog/laws/&#965;&#960;-&#948;-&#956;-&#951;-&#948;-&#965;&#945;&#960;&#966;-40312930-06-2014/" TargetMode="External"/><Relationship Id="rId26" Type="http://schemas.openxmlformats.org/officeDocument/2006/relationships/hyperlink" Target="http://dimosnet.gr/blog/laws/&#965;&#960;-&#948;-&#956;-&#951;-&#948;-&#965;&#945;&#960;&#966;-40312930-06-2014/" TargetMode="External"/><Relationship Id="rId47" Type="http://schemas.openxmlformats.org/officeDocument/2006/relationships/hyperlink" Target="http://dimosnet.gr/blog/laws/&#960;&#961;&#940;&#958;&#951;-932017-&#954;&#955;&#953;&#956;-&#964;&#956;-1/" TargetMode="External"/><Relationship Id="rId68" Type="http://schemas.openxmlformats.org/officeDocument/2006/relationships/hyperlink" Target="http://mef.diavgeia.gov.gr/" TargetMode="External"/><Relationship Id="rId89" Type="http://schemas.openxmlformats.org/officeDocument/2006/relationships/hyperlink" Target="http://mef.diavgeia.gov.gr/" TargetMode="External"/><Relationship Id="rId112" Type="http://schemas.openxmlformats.org/officeDocument/2006/relationships/hyperlink" Target="http://dimosnet.gr/blog/laws/&#965;&#960;-&#949;&#963;-&#948;-&#945;-&#948;&#951;&#948;&#966;-402506729-09-2016/" TargetMode="External"/><Relationship Id="rId133" Type="http://schemas.openxmlformats.org/officeDocument/2006/relationships/hyperlink" Target="http://dimosnet.gr/blog/laws/&#965;&#960;-&#948;&#953;&#959;&#953;&#954;&#951;&#964;&#953;&#954;&#942;&#962;-&#945;&#957;&#945;&#963;&#965;&#947;&#954;&#961;&#972;&#964;&#951;&#963;&#951;&#962;-&#948;&#951;&#948;&#966;-402407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C0995-9777-4169-9F1F-237A89C5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12442</Words>
  <Characters>67193</Characters>
  <Application>Microsoft Office Word</Application>
  <DocSecurity>4</DocSecurity>
  <Lines>559</Lines>
  <Paragraphs>158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 Τάντης</dc:creator>
  <cp:lastModifiedBy>Maria B</cp:lastModifiedBy>
  <cp:revision>2</cp:revision>
  <cp:lastPrinted>2019-06-05T07:32:00Z</cp:lastPrinted>
  <dcterms:created xsi:type="dcterms:W3CDTF">2026-05-19T09:56:00Z</dcterms:created>
  <dcterms:modified xsi:type="dcterms:W3CDTF">2026-05-19T09:56:00Z</dcterms:modified>
</cp:coreProperties>
</file>